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9E0" w:rsidRDefault="00A10280" w:rsidP="00E209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6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</w:t>
      </w:r>
      <w:r w:rsidR="00E2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09E0">
        <w:rPr>
          <w:noProof/>
          <w:lang w:eastAsia="ru-RU"/>
        </w:rPr>
        <w:drawing>
          <wp:inline distT="0" distB="0" distL="0" distR="0" wp14:anchorId="27E409D5" wp14:editId="06C73174">
            <wp:extent cx="1564056" cy="1042270"/>
            <wp:effectExtent l="0" t="0" r="0" b="5715"/>
            <wp:docPr id="3" name="Рисунок 3" descr="http://pgt68.ru/wp-content/uploads/2019/12/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gt68.ru/wp-content/uploads/2019/12/scale_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002" cy="10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280" w:rsidRPr="00E209E0" w:rsidRDefault="00E209E0" w:rsidP="00E20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10280" w:rsidRPr="00C16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  детей 2-го года жизни.</w:t>
      </w:r>
    </w:p>
    <w:p w:rsidR="00A10280" w:rsidRPr="00C16F09" w:rsidRDefault="00A10280" w:rsidP="00A102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Итак, время идёт, ваш малыш растёт не по дням, а по часам. Ему уже пошёл второй год. Вы не перестаёте удивляться: всё, ну буквально всё понимает, а вот говорить…</w:t>
      </w:r>
      <w:proofErr w:type="gramStart"/>
      <w:r w:rsidRPr="00C16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C16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правильно. Понимание обращённой речи, то есть того, что говорят ребёнку окружающие, на втором году заметно улучшается. Теперь вы можете быть уверены: ваш малыш понимает. Как что называется, знает, как обозначаются разные действия.</w:t>
      </w:r>
    </w:p>
    <w:p w:rsidR="00A10280" w:rsidRPr="00C16F09" w:rsidRDefault="00A10280" w:rsidP="00A102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Ваша задача состоит в том, чтобы, по возможности, сопровождать словами все действия, производимые в поле зрения ребёнка, а также стимулировать детскую речь. Разговаривайте с малышом не «сверху вниз», а на одном уровне, а это значит, что если ребёнок на ковре, а вы хотите вступить с ним во взаимодействие, то тоже садитесь на ковёр. Результат, </w:t>
      </w:r>
      <w:proofErr w:type="gramStart"/>
      <w:r w:rsidRPr="00C16F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C16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получается от «ковёрного» труда, всегда искупает неудобства.</w:t>
      </w:r>
      <w:r w:rsidR="00A4006A" w:rsidRPr="00C16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в игре и на равных уровнях можно добиться речевого сопровождения, а заодно стать другом личности маленького роста и возраста.</w:t>
      </w:r>
    </w:p>
    <w:p w:rsidR="00082C73" w:rsidRPr="00C16F09" w:rsidRDefault="00A4006A" w:rsidP="00A102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На втором году жизни словарный запас, или количество слов, которыми пользуется малыш, возрастает в три, а то и в четыре раза. Больше в сего в речи </w:t>
      </w:r>
      <w:proofErr w:type="gramStart"/>
      <w:r w:rsidRPr="00C16F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</w:t>
      </w:r>
      <w:proofErr w:type="gramEnd"/>
      <w:r w:rsidRPr="00C16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 существительных. Для расширения словаря можно использовать картинки. Никаких особенных приёмов работы с картинкой нет. Вы показываете картинку (на первых порах только одну) и просите ребёнка: «Ну-ка, Аня, посмотри, вот собачка. Покажи мне собачку». Если дело </w:t>
      </w:r>
      <w:proofErr w:type="gramStart"/>
      <w:r w:rsidRPr="00C16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началу</w:t>
      </w:r>
      <w:proofErr w:type="gramEnd"/>
      <w:r w:rsidRPr="00C16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ладится, возьмите ручку ребёнка и покажите ею собачку. Спрячьте картинку. </w:t>
      </w:r>
      <w:r w:rsidR="00082C73" w:rsidRPr="00C16F0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некоторое время снова попросите: «Покажи мне собачку». Когда малыш справится, вы можете показать ему вторую картинку, а потом обе вместе. Картинки, на которых нарисованы предметы, называются предметными. С них и начинайте. Потом можно приготовить картинки, где знакомые предметы (или живые объекты) действуют. Благодаря этому ваш малыш начнёт понимать и частично использовать глаголы.</w:t>
      </w:r>
    </w:p>
    <w:p w:rsidR="00A4006A" w:rsidRPr="00C16F09" w:rsidRDefault="00082C73" w:rsidP="00A102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 полутора лет, на радость родителям, ребёнок начинает пользоваться предложениями.  Они, правда, небольшие, всего из двух слов, и своеобразные: «Мама бум-бум, Катя топ-топ».</w:t>
      </w:r>
      <w:r w:rsidR="00C16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6F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вашей помощи через несколько месяцев число слов в предложении может вырасти до четырёх.</w:t>
      </w:r>
    </w:p>
    <w:p w:rsidR="00C16F09" w:rsidRDefault="00C16F09" w:rsidP="00A102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Се</w:t>
      </w:r>
      <w:r w:rsidRPr="00C16F09">
        <w:rPr>
          <w:rFonts w:ascii="Times New Roman" w:eastAsia="Times New Roman" w:hAnsi="Times New Roman" w:cs="Times New Roman"/>
          <w:sz w:val="28"/>
          <w:szCs w:val="28"/>
          <w:lang w:eastAsia="ru-RU"/>
        </w:rPr>
        <w:t>йчас самое время начинать активно читать книжки.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Полуторагодовалый ребёнок уже пытается переворачивать страницы, и это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особенно, если при этом он ещё и рассматривает картинки. Читайте выразительно, не торопясь, не больше пяти минут, ну, а дальше действуйте по обстоятельствам. Замечательно, если по ходу чтения малыш будет договаривать последний звук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лог, слово. Это может быть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лепетный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 слов или звукоп</w:t>
      </w:r>
      <w:r w:rsidR="00456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одражаний «Мяу, </w:t>
      </w:r>
      <w:proofErr w:type="spellStart"/>
      <w:r w:rsidR="00456AC0">
        <w:rPr>
          <w:rFonts w:ascii="Times New Roman" w:eastAsia="Times New Roman" w:hAnsi="Times New Roman" w:cs="Times New Roman"/>
          <w:sz w:val="28"/>
          <w:szCs w:val="28"/>
          <w:lang w:eastAsia="ru-RU"/>
        </w:rPr>
        <w:t>ав-ав</w:t>
      </w:r>
      <w:proofErr w:type="spellEnd"/>
      <w:r w:rsidR="00456AC0">
        <w:rPr>
          <w:rFonts w:ascii="Times New Roman" w:eastAsia="Times New Roman" w:hAnsi="Times New Roman" w:cs="Times New Roman"/>
          <w:sz w:val="28"/>
          <w:szCs w:val="28"/>
          <w:lang w:eastAsia="ru-RU"/>
        </w:rPr>
        <w:t>, тук-тук».</w:t>
      </w:r>
    </w:p>
    <w:p w:rsidR="00456AC0" w:rsidRDefault="00456AC0" w:rsidP="00A102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Лучше всего речь развивается в деятельности, поэтому не забывайте и о практических умениях малыша. Стройте, собирайте, разбирайте, конструируйте, каждое своё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действие малыша сопровождайте речью.</w:t>
      </w:r>
    </w:p>
    <w:p w:rsidR="00456AC0" w:rsidRDefault="00456AC0" w:rsidP="00A102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Для развития речи нужно использовать каждый удобный случай. Не является исключением и время еды. Вы называете ребёнку всё, что он ест и чем ест. Произнесение слов: «дай,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хочу, не хочу, ещё» достигается далеко не сразу. Следует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закрепить эти слова и в других ситуациях, связанных с нехваткой и добавлением чего-либо.</w:t>
      </w:r>
    </w:p>
    <w:p w:rsidR="00165FAC" w:rsidRDefault="00456AC0" w:rsidP="00A102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Процесс одевания и раздевания представляет широкое поле деятельности. Вы вводите </w:t>
      </w:r>
      <w:r w:rsidR="00165FA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слова, обозначающие не только предметы одежды, но и процедуру расстёгивания, снимания, натягивания и т.д.</w:t>
      </w:r>
    </w:p>
    <w:p w:rsidR="00456AC0" w:rsidRDefault="00165FAC" w:rsidP="00A102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 двум годам гордостью родителей может стать умение ребёнка говорить фразы. А вот что касается звуков, тут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и успехи</w:t>
      </w:r>
      <w:r w:rsidR="00765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скромнее. Если гласные: 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,И,У, как правило, произносятся чётко, то вот: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Э вполне могут быть заменены на И,Е. Но гораздо более сложную задачу представляют согласные звуки. Ведь для их произнесения требуются активные, чёткие, согласованные движения губ, языка, нижней челюсти, а наш малыш к двум годам</w:t>
      </w:r>
      <w:r w:rsidR="00765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 не полный хозяин </w:t>
      </w:r>
      <w:r w:rsidR="00456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5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этих умений. Большинство звуков </w:t>
      </w:r>
      <w:proofErr w:type="gramStart"/>
      <w:r w:rsidR="0076520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упрощаются и вы слышите</w:t>
      </w:r>
      <w:proofErr w:type="gramEnd"/>
      <w:r w:rsidR="0076520E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="0076520E">
        <w:rPr>
          <w:rFonts w:ascii="Times New Roman" w:eastAsia="Times New Roman" w:hAnsi="Times New Roman" w:cs="Times New Roman"/>
          <w:sz w:val="28"/>
          <w:szCs w:val="28"/>
          <w:lang w:eastAsia="ru-RU"/>
        </w:rPr>
        <w:t>Тям</w:t>
      </w:r>
      <w:proofErr w:type="spellEnd"/>
      <w:r w:rsidR="00765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6520E">
        <w:rPr>
          <w:rFonts w:ascii="Times New Roman" w:eastAsia="Times New Roman" w:hAnsi="Times New Roman" w:cs="Times New Roman"/>
          <w:sz w:val="28"/>
          <w:szCs w:val="28"/>
          <w:lang w:eastAsia="ru-RU"/>
        </w:rPr>
        <w:t>сюп</w:t>
      </w:r>
      <w:proofErr w:type="spellEnd"/>
      <w:r w:rsidR="0076520E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 уж с «шубой» и «лодкой» творится вообще непонятно что. Не огорчайтесь, всё идёт нормально, но потренировать губы и язычок ребёнка будет не лишним. Это совсе</w:t>
      </w:r>
      <w:r w:rsidR="000E435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65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трудно</w:t>
      </w:r>
      <w:r w:rsidR="000E435D">
        <w:rPr>
          <w:rFonts w:ascii="Times New Roman" w:eastAsia="Times New Roman" w:hAnsi="Times New Roman" w:cs="Times New Roman"/>
          <w:sz w:val="28"/>
          <w:szCs w:val="28"/>
          <w:lang w:eastAsia="ru-RU"/>
        </w:rPr>
        <w:t>: гудите, как паровоз, войте. Как волк, перед зеркалом играйте языком, стройте рожицы</w:t>
      </w:r>
      <w:proofErr w:type="gramStart"/>
      <w:r w:rsidR="000E43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07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0727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B07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 дуть-то как интересно, и на кораблики из бумаги, и на шарик, на ватку, на пёрышко. Не торопитесь убирать звучащие игрушки, пусть малыш слушает звуки и угадывает, что звучит.</w:t>
      </w:r>
    </w:p>
    <w:p w:rsidR="00B0727C" w:rsidRDefault="00833213" w:rsidP="00A102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072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желание, то можете снимать или записывать детские достижения, ведь на ваших глазах происходит масса чудесных превращений и открытий, а вы не только свидетель, но (хочется надеяться)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активный участник и верный друг.</w:t>
      </w:r>
    </w:p>
    <w:p w:rsidR="00833213" w:rsidRDefault="00833213" w:rsidP="00A102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Помните, речь не передаётся по наследству. Малыш перенимает опыт речевого общения у окружающих его взрослых (и прежде всего родителей), поэтому так важно, чтобы ребёнок дома  слышал правильную, грамотную речь.</w:t>
      </w:r>
    </w:p>
    <w:p w:rsidR="00833213" w:rsidRDefault="00833213" w:rsidP="00A102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Желаю вам успехов!</w:t>
      </w:r>
    </w:p>
    <w:p w:rsidR="00833213" w:rsidRDefault="00833213" w:rsidP="00A102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 так, к двум годам ребёнок:</w:t>
      </w:r>
    </w:p>
    <w:p w:rsidR="00833213" w:rsidRDefault="00F0321F" w:rsidP="008332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 запасом в 200-300 слов.</w:t>
      </w:r>
    </w:p>
    <w:p w:rsidR="00F0321F" w:rsidRDefault="00F0321F" w:rsidP="008332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Пользуется предложениями из 2-3 слов</w:t>
      </w:r>
    </w:p>
    <w:p w:rsidR="00F0321F" w:rsidRDefault="00F0321F" w:rsidP="008332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Прислушивается к словам и понимает их значение</w:t>
      </w:r>
    </w:p>
    <w:p w:rsidR="00F0321F" w:rsidRDefault="00F0321F" w:rsidP="008332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Любит, когда ему читают и показывают картинки</w:t>
      </w:r>
    </w:p>
    <w:p w:rsidR="00F0321F" w:rsidRDefault="00F0321F" w:rsidP="008332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 предметы ближайшего окружения, изображённые на картинках</w:t>
      </w:r>
    </w:p>
    <w:p w:rsidR="00F0321F" w:rsidRDefault="00F0321F" w:rsidP="008332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знает своё имя, произносит его. Как может</w:t>
      </w:r>
    </w:p>
    <w:p w:rsidR="00F0321F" w:rsidRPr="00833213" w:rsidRDefault="00F0321F" w:rsidP="008332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Пытается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выразить просьбу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словами, и жестами</w:t>
      </w:r>
    </w:p>
    <w:p w:rsidR="00E209E0" w:rsidRDefault="00E209E0" w:rsidP="00867F3A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280" w:rsidRDefault="00E209E0" w:rsidP="00867F3A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86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0280" w:rsidRPr="0086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Учитель-логопед: </w:t>
      </w:r>
      <w:proofErr w:type="spellStart"/>
      <w:r w:rsidR="00A10280" w:rsidRPr="00867F3A">
        <w:rPr>
          <w:rFonts w:ascii="Times New Roman" w:eastAsia="Times New Roman" w:hAnsi="Times New Roman" w:cs="Times New Roman"/>
          <w:sz w:val="28"/>
          <w:szCs w:val="28"/>
          <w:lang w:eastAsia="ru-RU"/>
        </w:rPr>
        <w:t>М.И.Витько</w:t>
      </w:r>
      <w:proofErr w:type="spellEnd"/>
    </w:p>
    <w:p w:rsidR="00E209E0" w:rsidRDefault="00E209E0" w:rsidP="00867F3A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май 2020г.</w:t>
      </w:r>
    </w:p>
    <w:p w:rsidR="00E209E0" w:rsidRDefault="00E209E0" w:rsidP="00867F3A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9E0" w:rsidRDefault="00E209E0" w:rsidP="00867F3A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9E0" w:rsidRDefault="00E209E0" w:rsidP="00867F3A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9E0" w:rsidRPr="00867F3A" w:rsidRDefault="00E209E0" w:rsidP="00867F3A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280" w:rsidRPr="00C16F09" w:rsidRDefault="00A10280" w:rsidP="00A10280">
      <w:pPr>
        <w:pStyle w:val="a3"/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86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A10280" w:rsidRPr="00C16F09" w:rsidRDefault="00A10280" w:rsidP="00A10280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209E0">
        <w:rPr>
          <w:noProof/>
          <w:lang w:eastAsia="ru-RU"/>
        </w:rPr>
        <w:drawing>
          <wp:inline distT="0" distB="0" distL="0" distR="0" wp14:anchorId="74F037F3" wp14:editId="3E9F67BA">
            <wp:extent cx="2213112" cy="1245140"/>
            <wp:effectExtent l="0" t="0" r="0" b="0"/>
            <wp:docPr id="4" name="Рисунок 4" descr="https://www.ya-roditel.ru/upload/medialibrary/44d/44daf6cb2d3f9a696367f6af693ebf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ya-roditel.ru/upload/medialibrary/44d/44daf6cb2d3f9a696367f6af693ebf0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928" cy="128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280" w:rsidRPr="00C16F09" w:rsidRDefault="00A10280" w:rsidP="00A10280">
      <w:pPr>
        <w:jc w:val="both"/>
        <w:rPr>
          <w:sz w:val="28"/>
          <w:szCs w:val="28"/>
        </w:rPr>
      </w:pPr>
      <w:bookmarkStart w:id="0" w:name="_GoBack"/>
      <w:bookmarkEnd w:id="0"/>
    </w:p>
    <w:p w:rsidR="00A10280" w:rsidRPr="00C16F09" w:rsidRDefault="00A10280" w:rsidP="00A10280">
      <w:pPr>
        <w:tabs>
          <w:tab w:val="left" w:pos="2265"/>
        </w:tabs>
        <w:jc w:val="both"/>
        <w:rPr>
          <w:sz w:val="28"/>
          <w:szCs w:val="28"/>
        </w:rPr>
      </w:pPr>
      <w:r w:rsidRPr="00C16F09">
        <w:rPr>
          <w:sz w:val="28"/>
          <w:szCs w:val="28"/>
        </w:rPr>
        <w:tab/>
      </w:r>
    </w:p>
    <w:p w:rsidR="00A10280" w:rsidRPr="00C16F09" w:rsidRDefault="00A10280" w:rsidP="00A10280">
      <w:pPr>
        <w:jc w:val="both"/>
        <w:rPr>
          <w:sz w:val="28"/>
          <w:szCs w:val="28"/>
        </w:rPr>
      </w:pPr>
    </w:p>
    <w:p w:rsidR="00A10280" w:rsidRPr="00C16F09" w:rsidRDefault="00A10280" w:rsidP="00A102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280" w:rsidRPr="00C16F09" w:rsidRDefault="00A10280" w:rsidP="00A10280">
      <w:pPr>
        <w:tabs>
          <w:tab w:val="left" w:pos="4650"/>
        </w:tabs>
        <w:jc w:val="both"/>
        <w:rPr>
          <w:sz w:val="28"/>
          <w:szCs w:val="28"/>
        </w:rPr>
      </w:pPr>
      <w:r w:rsidRPr="00C16F09">
        <w:rPr>
          <w:sz w:val="28"/>
          <w:szCs w:val="28"/>
        </w:rPr>
        <w:tab/>
      </w:r>
    </w:p>
    <w:p w:rsidR="00E251F9" w:rsidRPr="00C16F09" w:rsidRDefault="00E251F9" w:rsidP="00A10280">
      <w:pPr>
        <w:jc w:val="both"/>
        <w:rPr>
          <w:sz w:val="28"/>
          <w:szCs w:val="28"/>
        </w:rPr>
      </w:pPr>
    </w:p>
    <w:sectPr w:rsidR="00E251F9" w:rsidRPr="00C16F09" w:rsidSect="00FA1E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07EDE"/>
    <w:multiLevelType w:val="hybridMultilevel"/>
    <w:tmpl w:val="A36030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E0DE7"/>
    <w:multiLevelType w:val="hybridMultilevel"/>
    <w:tmpl w:val="109ED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280"/>
    <w:rsid w:val="0001449A"/>
    <w:rsid w:val="0007348A"/>
    <w:rsid w:val="00082C73"/>
    <w:rsid w:val="00085CD8"/>
    <w:rsid w:val="000A1946"/>
    <w:rsid w:val="000A6042"/>
    <w:rsid w:val="000B601B"/>
    <w:rsid w:val="000C7F66"/>
    <w:rsid w:val="000D260F"/>
    <w:rsid w:val="000E435D"/>
    <w:rsid w:val="000F1184"/>
    <w:rsid w:val="00102597"/>
    <w:rsid w:val="00161D89"/>
    <w:rsid w:val="00162769"/>
    <w:rsid w:val="00165FAC"/>
    <w:rsid w:val="00172EAC"/>
    <w:rsid w:val="00180F32"/>
    <w:rsid w:val="001B0DA3"/>
    <w:rsid w:val="001D3BED"/>
    <w:rsid w:val="001F7530"/>
    <w:rsid w:val="00203DF1"/>
    <w:rsid w:val="00207890"/>
    <w:rsid w:val="00212ACC"/>
    <w:rsid w:val="00221B00"/>
    <w:rsid w:val="00240A23"/>
    <w:rsid w:val="00280173"/>
    <w:rsid w:val="002A6A0B"/>
    <w:rsid w:val="002C2510"/>
    <w:rsid w:val="002F64ED"/>
    <w:rsid w:val="003010B0"/>
    <w:rsid w:val="00307AE0"/>
    <w:rsid w:val="0032611E"/>
    <w:rsid w:val="00383815"/>
    <w:rsid w:val="00384471"/>
    <w:rsid w:val="00394998"/>
    <w:rsid w:val="0039629F"/>
    <w:rsid w:val="00397830"/>
    <w:rsid w:val="003B3094"/>
    <w:rsid w:val="003E710C"/>
    <w:rsid w:val="0042320F"/>
    <w:rsid w:val="00445A20"/>
    <w:rsid w:val="00447BEB"/>
    <w:rsid w:val="00456AC0"/>
    <w:rsid w:val="0048145F"/>
    <w:rsid w:val="00495B92"/>
    <w:rsid w:val="004960D7"/>
    <w:rsid w:val="004A2621"/>
    <w:rsid w:val="004F7C70"/>
    <w:rsid w:val="004F7E28"/>
    <w:rsid w:val="004F7EFF"/>
    <w:rsid w:val="0051247F"/>
    <w:rsid w:val="00525161"/>
    <w:rsid w:val="005404C8"/>
    <w:rsid w:val="00547961"/>
    <w:rsid w:val="005561FE"/>
    <w:rsid w:val="005A5B5D"/>
    <w:rsid w:val="005C66E9"/>
    <w:rsid w:val="005F0101"/>
    <w:rsid w:val="005F7DFD"/>
    <w:rsid w:val="006044A0"/>
    <w:rsid w:val="00611909"/>
    <w:rsid w:val="00624BCE"/>
    <w:rsid w:val="006850BE"/>
    <w:rsid w:val="006B11BE"/>
    <w:rsid w:val="006B24C1"/>
    <w:rsid w:val="006F1614"/>
    <w:rsid w:val="007107DB"/>
    <w:rsid w:val="00727BD9"/>
    <w:rsid w:val="007478AD"/>
    <w:rsid w:val="007507C3"/>
    <w:rsid w:val="0076520E"/>
    <w:rsid w:val="0078395A"/>
    <w:rsid w:val="00787168"/>
    <w:rsid w:val="00787E8E"/>
    <w:rsid w:val="00795A4D"/>
    <w:rsid w:val="007C1411"/>
    <w:rsid w:val="007C446C"/>
    <w:rsid w:val="007D729F"/>
    <w:rsid w:val="008009AE"/>
    <w:rsid w:val="00801AFC"/>
    <w:rsid w:val="00827F12"/>
    <w:rsid w:val="00833213"/>
    <w:rsid w:val="00850944"/>
    <w:rsid w:val="00854556"/>
    <w:rsid w:val="00867F3A"/>
    <w:rsid w:val="0088057F"/>
    <w:rsid w:val="00883924"/>
    <w:rsid w:val="008966D3"/>
    <w:rsid w:val="00896981"/>
    <w:rsid w:val="008A5C9F"/>
    <w:rsid w:val="008B509D"/>
    <w:rsid w:val="008B599B"/>
    <w:rsid w:val="008B6ABA"/>
    <w:rsid w:val="008C5341"/>
    <w:rsid w:val="008F2C42"/>
    <w:rsid w:val="009174D2"/>
    <w:rsid w:val="00983025"/>
    <w:rsid w:val="00992145"/>
    <w:rsid w:val="009945F0"/>
    <w:rsid w:val="009A1AEA"/>
    <w:rsid w:val="00A06083"/>
    <w:rsid w:val="00A10280"/>
    <w:rsid w:val="00A21A0A"/>
    <w:rsid w:val="00A4006A"/>
    <w:rsid w:val="00A46993"/>
    <w:rsid w:val="00A503EE"/>
    <w:rsid w:val="00A5376B"/>
    <w:rsid w:val="00A62C55"/>
    <w:rsid w:val="00A73024"/>
    <w:rsid w:val="00AA0111"/>
    <w:rsid w:val="00AA5E16"/>
    <w:rsid w:val="00AB1DB1"/>
    <w:rsid w:val="00B0727C"/>
    <w:rsid w:val="00B41CC3"/>
    <w:rsid w:val="00B4336B"/>
    <w:rsid w:val="00B511E9"/>
    <w:rsid w:val="00B756DA"/>
    <w:rsid w:val="00BA0101"/>
    <w:rsid w:val="00BB6064"/>
    <w:rsid w:val="00BB7985"/>
    <w:rsid w:val="00BD44FB"/>
    <w:rsid w:val="00BD600E"/>
    <w:rsid w:val="00BE2F5F"/>
    <w:rsid w:val="00C16F09"/>
    <w:rsid w:val="00C5596F"/>
    <w:rsid w:val="00C61B99"/>
    <w:rsid w:val="00CB2BF7"/>
    <w:rsid w:val="00CD10A4"/>
    <w:rsid w:val="00CD49B3"/>
    <w:rsid w:val="00CF5E95"/>
    <w:rsid w:val="00D004E0"/>
    <w:rsid w:val="00D032BB"/>
    <w:rsid w:val="00D05716"/>
    <w:rsid w:val="00D16FC4"/>
    <w:rsid w:val="00D23175"/>
    <w:rsid w:val="00D259A8"/>
    <w:rsid w:val="00D37267"/>
    <w:rsid w:val="00D42501"/>
    <w:rsid w:val="00D42583"/>
    <w:rsid w:val="00D52797"/>
    <w:rsid w:val="00D730C5"/>
    <w:rsid w:val="00D956DA"/>
    <w:rsid w:val="00DE0219"/>
    <w:rsid w:val="00DE39B4"/>
    <w:rsid w:val="00E03B00"/>
    <w:rsid w:val="00E209E0"/>
    <w:rsid w:val="00E251F9"/>
    <w:rsid w:val="00E31D81"/>
    <w:rsid w:val="00E857EB"/>
    <w:rsid w:val="00EA475E"/>
    <w:rsid w:val="00EA5634"/>
    <w:rsid w:val="00EC3A35"/>
    <w:rsid w:val="00EE4914"/>
    <w:rsid w:val="00F0321F"/>
    <w:rsid w:val="00F225BF"/>
    <w:rsid w:val="00F30E94"/>
    <w:rsid w:val="00F32220"/>
    <w:rsid w:val="00F43E4D"/>
    <w:rsid w:val="00F549F4"/>
    <w:rsid w:val="00F653A4"/>
    <w:rsid w:val="00F90976"/>
    <w:rsid w:val="00FE714C"/>
    <w:rsid w:val="00FF383D"/>
    <w:rsid w:val="00F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2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0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2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0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AB3DB-557B-4E53-827B-1088551FE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2020-05-26T08:41:00Z</cp:lastPrinted>
  <dcterms:created xsi:type="dcterms:W3CDTF">2020-05-26T05:36:00Z</dcterms:created>
  <dcterms:modified xsi:type="dcterms:W3CDTF">2020-05-26T08:43:00Z</dcterms:modified>
</cp:coreProperties>
</file>