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AE" w:rsidRPr="00BB23AE" w:rsidRDefault="00BB23AE" w:rsidP="00BB23AE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BB23AE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>Памятка для родителей</w:t>
      </w:r>
    </w:p>
    <w:p w:rsidR="00BB23AE" w:rsidRDefault="00BB23AE" w:rsidP="00BB23AE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BB23AE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 xml:space="preserve"> «Четыре заповеди мудрого родителя»</w:t>
      </w:r>
    </w:p>
    <w:p w:rsidR="00A9259F" w:rsidRPr="00BB23AE" w:rsidRDefault="00A9259F" w:rsidP="00BB23AE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8156" cy="1978247"/>
            <wp:effectExtent l="19050" t="0" r="0" b="0"/>
            <wp:docPr id="4" name="Рисунок 4" descr="https://www.b17.ru/foto/blog/117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17.ru/foto/blog/1172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91" cy="197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AE" w:rsidRPr="00BB23AE" w:rsidRDefault="00BB23AE" w:rsidP="00BB23AE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36"/>
          <w:lang w:eastAsia="ru-RU"/>
        </w:rPr>
      </w:pPr>
    </w:p>
    <w:p w:rsidR="00BB23AE" w:rsidRPr="00BB23AE" w:rsidRDefault="00BB23AE" w:rsidP="00BB23AE">
      <w:pPr>
        <w:pStyle w:val="a3"/>
        <w:ind w:firstLine="567"/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sz w:val="28"/>
          <w:szCs w:val="28"/>
          <w:lang w:eastAsia="ru-RU"/>
        </w:rPr>
        <w:t>Ребенка нужно не просто любить, этого мало. Его нужно уважать и видеть в нем личность. Не забывайте также о том, что воспита</w:t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softHyphen/>
        <w:t>ние — процесс «долгоиграющий», мгновенных результатов ждать не приходится. Если малыш по каким-то причинам не оправдывает ва</w:t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softHyphen/>
        <w:t>ших ожиданий, не кипятитесь. Спокойно подумайте, что вы можете сделать, чтобы ситуация со временем изменилась</w:t>
      </w:r>
      <w:r w:rsidRPr="00BB23AE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t>.</w:t>
      </w:r>
      <w:r w:rsidRPr="00BB23AE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Pr="00BB23AE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1. Не пытайтесь сделать из ребенка самого-самого</w:t>
      </w: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— тюфяк тюфяком». Зато ваш Вася клеит бумажные кораблики, «сечет» в компьютере. На</w:t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softHyphen/>
        <w:t>верняка найдется хоть одно дело, с которым он справляется луч</w:t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softHyphen/>
        <w:t>ше других. Так похвалите его за то, что он знает и умеет, и никог</w:t>
      </w:r>
      <w:r w:rsidRPr="00BB23AE">
        <w:rPr>
          <w:rFonts w:ascii="Times New Roman" w:hAnsi="Times New Roman" w:cs="Times New Roman"/>
          <w:sz w:val="28"/>
          <w:szCs w:val="28"/>
          <w:lang w:eastAsia="ru-RU"/>
        </w:rPr>
        <w:softHyphen/>
        <w:t>да не ругайте за то, что умеют другие!</w:t>
      </w:r>
      <w:r w:rsidRPr="00BB23AE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2. Не сравнивайте вслух ребенка с другими детьми</w:t>
      </w: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  <w:lang w:eastAsia="ru-RU"/>
        </w:rPr>
      </w:pP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Воспринимайте рассказ об успехах чужих детей просто как инфор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softHyphen/>
        <w:t>мацию. Ведь вас самих сообщение о том, что президент Уганды (ваш ровесник, между прочим) награжден очередным орденом, не пере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softHyphen/>
        <w:t>полняет стыдом и обидой? Если разговор о том, что «</w:t>
      </w:r>
      <w:proofErr w:type="spellStart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Мишенька</w:t>
      </w:r>
      <w:proofErr w:type="spellEnd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второго подъезда непревзойденно играет на скрипочке», происходит в присутствии вашего ребенка, а вам в ответ </w:t>
      </w:r>
      <w:proofErr w:type="gramStart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похвалиться</w:t>
      </w:r>
      <w:proofErr w:type="gramEnd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нечем — лучше все равно что-нибудь скажите. Например: «А мой Петька плеваться дальше всех умеет». И пусть все смотрят на вас круглыми глаза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softHyphen/>
        <w:t>ми. Важно, чтобы Петька знал: вы любите его таким, какой он есть!</w:t>
      </w:r>
    </w:p>
    <w:p w:rsidR="00BB23AE" w:rsidRPr="00BB23AE" w:rsidRDefault="00BB23AE" w:rsidP="00BB23AE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8F8F8"/>
          <w:lang w:eastAsia="ru-RU"/>
        </w:rPr>
      </w:pP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3. Перестаньте шантажировать</w:t>
      </w: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8F8F8"/>
          <w:lang w:eastAsia="ru-RU"/>
        </w:rPr>
        <w:br/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Навсегда исключите из своего словаря такие фразы: «Вот, я старалась, а ты ...», «Я вот лежу, болею, а ты ...», «Я тебя растила, а ты ...». Это, граждане родители, на языке Уголовного кодекса называется шантаж. Самая нечестная из всех попыток устыдить. И самая неэффективная. Знаете, что отвечают на подобные фра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softHyphen/>
        <w:t>зы 99% детей? «А я тебя рожать меня не просил!»</w:t>
      </w:r>
    </w:p>
    <w:p w:rsidR="00BB23AE" w:rsidRDefault="00BB23AE" w:rsidP="00BB23AE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4. Избегайте свидетелей</w:t>
      </w:r>
      <w:r w:rsidRPr="00BB23AE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  <w:lang w:eastAsia="ru-RU"/>
        </w:rPr>
        <w:br/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Если действительно возникает ситуация, ввергающая вас в краску (ребенок </w:t>
      </w:r>
      <w:proofErr w:type="gramStart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нахамил</w:t>
      </w:r>
      <w:proofErr w:type="gramEnd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>объясните</w:t>
      </w:r>
      <w:proofErr w:type="gramEnd"/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почему так делать нельзя. Вот тут призвать малыша к стыду вполне уместно. Ведь на определенном этапе жизни эта эмоция играет важную и полезную роль тор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softHyphen/>
        <w:t>моза, не позволяющего совершать неблаговидные поступки.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Главное — не забывать, что у всего должна быть мера.</w:t>
      </w:r>
      <w:r w:rsidRPr="00BB23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«Ребенок учи</w:t>
      </w:r>
      <w:r w:rsidR="001B14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тся тому, чему его учит жизнь» </w:t>
      </w:r>
      <w:bookmarkStart w:id="0" w:name="_GoBack"/>
      <w:bookmarkEnd w:id="0"/>
      <w:r w:rsidR="001B1491">
        <w:rPr>
          <w:rFonts w:ascii="Times New Roman" w:hAnsi="Times New Roman" w:cs="Times New Roman"/>
          <w:bCs/>
          <w:sz w:val="28"/>
          <w:szCs w:val="28"/>
          <w:lang w:eastAsia="ru-RU"/>
        </w:rPr>
        <w:t>Барбара Л. Вулф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ребенок живет в атмосфере любви и признания, он учит</w:t>
      </w: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softHyphen/>
        <w:t>ся находить любовь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к ребенку относятся враждебно, он учится драться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ребенка высмеивают, он учится быть застенчивым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ребенка стыдят, он учится чувствовать себя виноватым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ребенок вынужден проявлять терпимость, он учится тер</w:t>
      </w: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softHyphen/>
        <w:t>пению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ребенка поощряют, он учится уверенности в себе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ребенка хвалят, он учится благодарности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к ребенку относятся честно, он учится справедливости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ребенок растет в безопасности, он учится доверять</w:t>
      </w:r>
      <w:r w:rsidRPr="00BB23AE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ru-RU"/>
        </w:rPr>
        <w:t>.</w:t>
      </w:r>
    </w:p>
    <w:p w:rsidR="00BB23AE" w:rsidRPr="00BB23AE" w:rsidRDefault="00BB23AE" w:rsidP="00BB23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8F8"/>
          <w:lang w:eastAsia="ru-RU"/>
        </w:rPr>
      </w:pPr>
      <w:r w:rsidRPr="00BB23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к ребенку относятся с одобрением, он учится любить себя</w:t>
      </w:r>
    </w:p>
    <w:p w:rsidR="00BB23AE" w:rsidRPr="00BB23AE" w:rsidRDefault="00BB23AE" w:rsidP="00BB23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  <w:lang w:eastAsia="ru-RU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A9259F" w:rsidRDefault="00A9259F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28"/>
          <w:szCs w:val="28"/>
        </w:rPr>
      </w:pPr>
    </w:p>
    <w:p w:rsidR="00BB23AE" w:rsidRPr="00BB23AE" w:rsidRDefault="00BB23AE" w:rsidP="00BB23AE">
      <w:pPr>
        <w:pStyle w:val="c4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BB23AE">
        <w:rPr>
          <w:rStyle w:val="c3"/>
          <w:b/>
          <w:bCs/>
          <w:color w:val="7030A0"/>
          <w:sz w:val="28"/>
          <w:szCs w:val="28"/>
        </w:rPr>
        <w:lastRenderedPageBreak/>
        <w:t>Права ребенка в семье</w:t>
      </w:r>
    </w:p>
    <w:p w:rsidR="00BB23AE" w:rsidRPr="00BB23AE" w:rsidRDefault="00BB23AE" w:rsidP="00BB23A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 </w:t>
      </w:r>
    </w:p>
    <w:p w:rsidR="00BB23AE" w:rsidRPr="00BB23AE" w:rsidRDefault="00BB23AE" w:rsidP="00BB23A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    Каждый родившийся ребенок имеет следующие права: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жить и воспитываться в семье, знать своих родителей;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на воссоединение с семьей (в случае необходимости ребенок имеет право получить разрешение на въе</w:t>
      </w:r>
      <w:proofErr w:type="gramStart"/>
      <w:r w:rsidRPr="00BB23AE">
        <w:rPr>
          <w:rStyle w:val="c1"/>
          <w:color w:val="000000"/>
          <w:sz w:val="28"/>
          <w:szCs w:val="28"/>
        </w:rPr>
        <w:t>зд в стр</w:t>
      </w:r>
      <w:proofErr w:type="gramEnd"/>
      <w:r w:rsidRPr="00BB23AE">
        <w:rPr>
          <w:rStyle w:val="c1"/>
          <w:color w:val="000000"/>
          <w:sz w:val="28"/>
          <w:szCs w:val="28"/>
        </w:rPr>
        <w:t>ану и выезд из нее);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BB23AE" w:rsidRPr="00BB23AE" w:rsidRDefault="00BB23AE" w:rsidP="00BB23A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3AE">
        <w:rPr>
          <w:rStyle w:val="c1"/>
          <w:color w:val="000000"/>
          <w:sz w:val="28"/>
          <w:szCs w:val="28"/>
        </w:rPr>
        <w:t>на уважение достоинства и на защиту от злоупотреблений со стороны родителей.</w:t>
      </w:r>
    </w:p>
    <w:p w:rsidR="00BB23AE" w:rsidRPr="00BB23AE" w:rsidRDefault="00BB23AE" w:rsidP="00BB23AE">
      <w:pPr>
        <w:shd w:val="clear" w:color="auto" w:fill="FFFFFF"/>
        <w:spacing w:before="450" w:after="450" w:line="7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397307"/>
            <wp:effectExtent l="19050" t="0" r="3175" b="0"/>
            <wp:docPr id="1" name="Рисунок 1" descr="https://st2.depositphotos.com/3827765/5405/v/950/depositphotos_54059041-stock-illustration-happy-fa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827765/5405/v/950/depositphotos_54059041-stock-illustration-happy-fami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2F" w:rsidRPr="00BB23AE" w:rsidRDefault="0093732F">
      <w:pPr>
        <w:rPr>
          <w:rFonts w:ascii="Times New Roman" w:hAnsi="Times New Roman" w:cs="Times New Roman"/>
          <w:sz w:val="28"/>
          <w:szCs w:val="28"/>
        </w:rPr>
      </w:pPr>
    </w:p>
    <w:sectPr w:rsidR="0093732F" w:rsidRPr="00BB23AE" w:rsidSect="0093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0F63"/>
    <w:multiLevelType w:val="hybridMultilevel"/>
    <w:tmpl w:val="6426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345A"/>
    <w:multiLevelType w:val="hybridMultilevel"/>
    <w:tmpl w:val="2836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3AE"/>
    <w:rsid w:val="001B1491"/>
    <w:rsid w:val="0093732F"/>
    <w:rsid w:val="00A9259F"/>
    <w:rsid w:val="00B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3AE"/>
    <w:pPr>
      <w:spacing w:after="0" w:line="240" w:lineRule="auto"/>
    </w:pPr>
  </w:style>
  <w:style w:type="paragraph" w:customStyle="1" w:styleId="c4">
    <w:name w:val="c4"/>
    <w:basedOn w:val="a"/>
    <w:rsid w:val="00BB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23AE"/>
  </w:style>
  <w:style w:type="character" w:customStyle="1" w:styleId="c1">
    <w:name w:val="c1"/>
    <w:basedOn w:val="a0"/>
    <w:rsid w:val="00BB23AE"/>
  </w:style>
  <w:style w:type="character" w:customStyle="1" w:styleId="c0">
    <w:name w:val="c0"/>
    <w:basedOn w:val="a0"/>
    <w:rsid w:val="00BB23AE"/>
  </w:style>
  <w:style w:type="paragraph" w:styleId="a4">
    <w:name w:val="Balloon Text"/>
    <w:basedOn w:val="a"/>
    <w:link w:val="a5"/>
    <w:uiPriority w:val="99"/>
    <w:semiHidden/>
    <w:unhideWhenUsed/>
    <w:rsid w:val="00BB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3</cp:revision>
  <dcterms:created xsi:type="dcterms:W3CDTF">2019-11-20T08:36:00Z</dcterms:created>
  <dcterms:modified xsi:type="dcterms:W3CDTF">2019-11-20T14:12:00Z</dcterms:modified>
</cp:coreProperties>
</file>