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17C" w:rsidRPr="002E2E71" w:rsidRDefault="00840665" w:rsidP="002E2E71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>Тематическая неделя</w:t>
      </w:r>
      <w:r w:rsidR="00B7617C" w:rsidRPr="002E2E71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 xml:space="preserve"> «Богатыри земли</w:t>
      </w:r>
      <w:r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 xml:space="preserve"> русской» в старших группах № 6 и № </w:t>
      </w:r>
      <w:r w:rsidR="00B7617C" w:rsidRPr="002E2E71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>7.</w:t>
      </w:r>
    </w:p>
    <w:p w:rsidR="00B7617C" w:rsidRPr="002E2E71" w:rsidRDefault="00B7617C" w:rsidP="002E2E71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</w:pPr>
      <w:r w:rsidRPr="002E2E71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>Воспитатели Пономарева Л.А., Безматерных Т.В.</w:t>
      </w:r>
    </w:p>
    <w:p w:rsidR="0019056F" w:rsidRPr="002E2E71" w:rsidRDefault="0019056F" w:rsidP="00840665">
      <w:pPr>
        <w:jc w:val="both"/>
        <w:rPr>
          <w:rStyle w:val="a3"/>
          <w:rFonts w:ascii="Times New Roman" w:hAnsi="Times New Roman" w:cs="Times New Roman"/>
          <w:i w:val="0"/>
          <w:color w:val="0070C0"/>
          <w:shd w:val="clear" w:color="auto" w:fill="F4F4F4"/>
        </w:rPr>
      </w:pPr>
      <w:r w:rsidRPr="002E2E71">
        <w:rPr>
          <w:rStyle w:val="a3"/>
          <w:rFonts w:ascii="Times New Roman" w:hAnsi="Times New Roman" w:cs="Times New Roman"/>
          <w:i w:val="0"/>
          <w:color w:val="0070C0"/>
          <w:shd w:val="clear" w:color="auto" w:fill="FFFFFF" w:themeFill="background1"/>
        </w:rPr>
        <w:t>Велика и необъятна наша великая Родина. Есть у нас ре</w:t>
      </w:r>
      <w:r w:rsidR="00840665">
        <w:rPr>
          <w:rStyle w:val="a3"/>
          <w:rFonts w:ascii="Times New Roman" w:hAnsi="Times New Roman" w:cs="Times New Roman"/>
          <w:i w:val="0"/>
          <w:color w:val="0070C0"/>
          <w:shd w:val="clear" w:color="auto" w:fill="FFFFFF" w:themeFill="background1"/>
        </w:rPr>
        <w:t>ки и горы, поля и леса.  Но знаменита наша Русь  не только замечательной природой</w:t>
      </w:r>
      <w:r w:rsidRPr="002E2E71">
        <w:rPr>
          <w:rStyle w:val="a3"/>
          <w:rFonts w:ascii="Times New Roman" w:hAnsi="Times New Roman" w:cs="Times New Roman"/>
          <w:i w:val="0"/>
          <w:color w:val="0070C0"/>
          <w:shd w:val="clear" w:color="auto" w:fill="FFFFFF" w:themeFill="background1"/>
        </w:rPr>
        <w:t>, а славится она людьми отважными, сильными ду</w:t>
      </w:r>
      <w:r w:rsidR="00840665">
        <w:rPr>
          <w:rStyle w:val="a3"/>
          <w:rFonts w:ascii="Times New Roman" w:hAnsi="Times New Roman" w:cs="Times New Roman"/>
          <w:i w:val="0"/>
          <w:color w:val="0070C0"/>
          <w:shd w:val="clear" w:color="auto" w:fill="FFFFFF" w:themeFill="background1"/>
        </w:rPr>
        <w:t>хом. Всегда чтили на Руси силу б</w:t>
      </w:r>
      <w:r w:rsidRPr="002E2E71">
        <w:rPr>
          <w:rStyle w:val="a3"/>
          <w:rFonts w:ascii="Times New Roman" w:hAnsi="Times New Roman" w:cs="Times New Roman"/>
          <w:i w:val="0"/>
          <w:color w:val="0070C0"/>
          <w:shd w:val="clear" w:color="auto" w:fill="FFFFFF" w:themeFill="background1"/>
        </w:rPr>
        <w:t>огатырскую и прославляли ее в сказаниях, песнях, былинах</w:t>
      </w:r>
      <w:r w:rsidRPr="002E2E71">
        <w:rPr>
          <w:rStyle w:val="a3"/>
          <w:rFonts w:ascii="Times New Roman" w:hAnsi="Times New Roman" w:cs="Times New Roman"/>
          <w:i w:val="0"/>
          <w:color w:val="0070C0"/>
          <w:shd w:val="clear" w:color="auto" w:fill="F4F4F4"/>
        </w:rPr>
        <w:t>.</w:t>
      </w:r>
    </w:p>
    <w:p w:rsidR="0060248F" w:rsidRPr="002E2E71" w:rsidRDefault="0060248F" w:rsidP="0060248F">
      <w:pPr>
        <w:jc w:val="center"/>
        <w:rPr>
          <w:rStyle w:val="a3"/>
          <w:rFonts w:ascii="Times New Roman" w:hAnsi="Times New Roman" w:cs="Times New Roman"/>
          <w:color w:val="0070C0"/>
          <w:shd w:val="clear" w:color="auto" w:fill="F4F4F4"/>
        </w:rPr>
      </w:pPr>
      <w:r w:rsidRPr="002E2E71">
        <w:rPr>
          <w:rFonts w:ascii="Times New Roman" w:hAnsi="Times New Roman" w:cs="Times New Roman"/>
          <w:noProof/>
          <w:color w:val="0070C0"/>
          <w:lang w:eastAsia="ru-RU"/>
        </w:rPr>
        <w:drawing>
          <wp:inline distT="0" distB="0" distL="0" distR="0">
            <wp:extent cx="2905125" cy="3788768"/>
            <wp:effectExtent l="285750" t="228600" r="276225" b="192682"/>
            <wp:docPr id="27" name="Рисунок 26" descr="https://avatars.mds.yandex.net/get-pdb/805781/72e4bfef-08e5-4f25-be5c-5803356b1fe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avatars.mds.yandex.net/get-pdb/805781/72e4bfef-08e5-4f25-be5c-5803356b1fea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483" cy="379445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0248F" w:rsidRDefault="0060248F">
      <w:pPr>
        <w:rPr>
          <w:rStyle w:val="a3"/>
          <w:rFonts w:ascii="Arial" w:hAnsi="Arial" w:cs="Arial"/>
          <w:color w:val="444444"/>
          <w:shd w:val="clear" w:color="auto" w:fill="F4F4F4"/>
        </w:rPr>
      </w:pPr>
    </w:p>
    <w:p w:rsidR="00DF74A3" w:rsidRDefault="00B7617C" w:rsidP="00840665">
      <w:pPr>
        <w:tabs>
          <w:tab w:val="left" w:pos="3420"/>
        </w:tabs>
        <w:jc w:val="both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2E2E71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С 11 февраля по 15 февраля в старших группах  прошла  тематическая неделя  «Богатыри земли русской». Из рассказов воспитателей </w:t>
      </w:r>
      <w:r w:rsidR="00840665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ребята узнали о  былинных персонажах</w:t>
      </w:r>
      <w:r w:rsidRPr="002E2E71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, которые являются историческими: Илье Муромце, Добрыне Никитиче, Алёше Поповиче, Никите Кожемяке, Микуле </w:t>
      </w:r>
      <w:proofErr w:type="spellStart"/>
      <w:r w:rsidRPr="002E2E71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Селяниновиче</w:t>
      </w:r>
      <w:proofErr w:type="spellEnd"/>
      <w:r w:rsidRPr="002E2E71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 и др</w:t>
      </w:r>
      <w:r w:rsidR="00840665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.</w:t>
      </w:r>
      <w:r w:rsidRPr="002E2E71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Много интересного и познавательного смогли узнать  о жизни русских богатырей, об их</w:t>
      </w:r>
      <w:r w:rsidR="00840665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героических подвигах, которых</w:t>
      </w:r>
      <w:r w:rsidRPr="002E2E71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они совершали великое множество. Живой интерес вызвало обсуждение картины «Три богатыря» Н.Васнецова, с изображением трёх самых известных богатырей. </w:t>
      </w:r>
      <w:r w:rsidR="0019056F" w:rsidRPr="002E2E71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Дети рассматривали иллюстрации, смотрели мультфильмы, читали сказки, былины о великих, русских, славных защитниках нашей необъятной Родин</w:t>
      </w:r>
      <w:r w:rsidR="00840665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ы. Мальчик примерили  </w:t>
      </w:r>
      <w:r w:rsidR="0019056F" w:rsidRPr="002E2E71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богатырское</w:t>
      </w:r>
      <w:r w:rsidR="00840665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снаряжение </w:t>
      </w:r>
      <w:r w:rsidR="0019056F" w:rsidRPr="002E2E71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и устроили </w:t>
      </w:r>
      <w:r w:rsidR="00840665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в игровой форме </w:t>
      </w:r>
      <w:r w:rsidR="0019056F" w:rsidRPr="002E2E71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небольшие </w:t>
      </w:r>
      <w:r w:rsidR="00840665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показательные </w:t>
      </w:r>
      <w:r w:rsidR="0019056F" w:rsidRPr="002E2E71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сражения.</w:t>
      </w:r>
    </w:p>
    <w:p w:rsidR="00780310" w:rsidRPr="002E2E71" w:rsidRDefault="00780310" w:rsidP="00840665">
      <w:pPr>
        <w:tabs>
          <w:tab w:val="left" w:pos="3420"/>
        </w:tabs>
        <w:jc w:val="both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</w:p>
    <w:p w:rsidR="0019056F" w:rsidRPr="002E2E71" w:rsidRDefault="00840665" w:rsidP="00780310">
      <w:pPr>
        <w:jc w:val="center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lastRenderedPageBreak/>
        <w:t>В течение</w:t>
      </w:r>
      <w:r w:rsidR="0019056F" w:rsidRPr="002E2E71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всей недели лепили</w:t>
      </w:r>
      <w:r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, рисовали  понравившихся</w:t>
      </w:r>
      <w:r w:rsidR="0019056F" w:rsidRPr="002E2E71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богатырей.</w:t>
      </w:r>
      <w:bookmarkStart w:id="0" w:name="_GoBack"/>
      <w:bookmarkEnd w:id="0"/>
    </w:p>
    <w:p w:rsidR="002E2E71" w:rsidRDefault="002E2E71" w:rsidP="002E2E71">
      <w:pPr>
        <w:jc w:val="center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2E2E71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Их образ заво</w:t>
      </w:r>
      <w:r w:rsidR="00840665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рожил детей и запомнится  им на</w:t>
      </w:r>
      <w:r w:rsidRPr="002E2E71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долго.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2"/>
        <w:gridCol w:w="4779"/>
      </w:tblGrid>
      <w:tr w:rsidR="00780310" w:rsidTr="00780310">
        <w:tc>
          <w:tcPr>
            <w:tcW w:w="4785" w:type="dxa"/>
          </w:tcPr>
          <w:p w:rsidR="00780310" w:rsidRDefault="00780310" w:rsidP="002E2E7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2B6510" wp14:editId="12D11226">
                  <wp:extent cx="2945590" cy="2209800"/>
                  <wp:effectExtent l="0" t="0" r="0" b="0"/>
                  <wp:docPr id="1" name="Рисунок 1" descr="H:\DCIM\100OLYMP\P2150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DCIM\100OLYMP\P21505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825" cy="2209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80310" w:rsidRDefault="00780310" w:rsidP="002E2E7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B1EE87" wp14:editId="3A18B01F">
                  <wp:extent cx="2945590" cy="2209800"/>
                  <wp:effectExtent l="0" t="0" r="0" b="0"/>
                  <wp:docPr id="2" name="Рисунок 2" descr="H:\DCIM\100OLYMP\P21404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DCIM\100OLYMP\P21404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365" cy="22111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310" w:rsidTr="00780310">
        <w:tc>
          <w:tcPr>
            <w:tcW w:w="4785" w:type="dxa"/>
          </w:tcPr>
          <w:p w:rsidR="00780310" w:rsidRDefault="00780310" w:rsidP="002E2E71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4786" w:type="dxa"/>
          </w:tcPr>
          <w:p w:rsidR="00780310" w:rsidRDefault="00780310" w:rsidP="002E2E71">
            <w:pPr>
              <w:jc w:val="center"/>
              <w:rPr>
                <w:noProof/>
                <w:lang w:eastAsia="ru-RU"/>
              </w:rPr>
            </w:pPr>
          </w:p>
        </w:tc>
      </w:tr>
      <w:tr w:rsidR="00780310" w:rsidTr="00780310">
        <w:tc>
          <w:tcPr>
            <w:tcW w:w="4785" w:type="dxa"/>
          </w:tcPr>
          <w:p w:rsidR="00780310" w:rsidRDefault="00780310" w:rsidP="002E2E7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C0BD99" wp14:editId="023664BD">
                  <wp:extent cx="3181350" cy="2386668"/>
                  <wp:effectExtent l="0" t="0" r="0" b="0"/>
                  <wp:docPr id="3" name="Рисунок 3" descr="H:\DCIM\100OLYMP\P21404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DCIM\100OLYMP\P21404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524" cy="2386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80310" w:rsidRDefault="00780310" w:rsidP="002E2E7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C34514" wp14:editId="0D3E06BC">
                  <wp:extent cx="3171825" cy="2379523"/>
                  <wp:effectExtent l="0" t="0" r="0" b="0"/>
                  <wp:docPr id="4" name="Рисунок 4" descr="H:\DCIM\100OLYMP\P21404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DCIM\100OLYMP\P21404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002" cy="2378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310" w:rsidTr="00780310">
        <w:tc>
          <w:tcPr>
            <w:tcW w:w="4785" w:type="dxa"/>
          </w:tcPr>
          <w:p w:rsidR="00780310" w:rsidRDefault="00780310" w:rsidP="002E2E71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4786" w:type="dxa"/>
          </w:tcPr>
          <w:p w:rsidR="00780310" w:rsidRDefault="00780310" w:rsidP="002E2E71">
            <w:pPr>
              <w:jc w:val="center"/>
              <w:rPr>
                <w:noProof/>
                <w:lang w:eastAsia="ru-RU"/>
              </w:rPr>
            </w:pPr>
          </w:p>
        </w:tc>
      </w:tr>
      <w:tr w:rsidR="00780310" w:rsidTr="00780310">
        <w:tc>
          <w:tcPr>
            <w:tcW w:w="4785" w:type="dxa"/>
          </w:tcPr>
          <w:p w:rsidR="00780310" w:rsidRDefault="00780310" w:rsidP="002E2E7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76D8F3" wp14:editId="0C6DA08C">
                  <wp:extent cx="3021772" cy="2266950"/>
                  <wp:effectExtent l="0" t="0" r="0" b="0"/>
                  <wp:docPr id="6" name="Рисунок 6" descr="H:\DCIM\100OLYMP\P21204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DCIM\100OLYMP\P21204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6991" cy="22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80310" w:rsidRDefault="00780310" w:rsidP="002E2E7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B4CC29" wp14:editId="07092EAB">
                  <wp:extent cx="3021769" cy="2266950"/>
                  <wp:effectExtent l="0" t="0" r="0" b="0"/>
                  <wp:docPr id="8" name="Рисунок 8" descr="H:\DCIM\100OLYMP\P21104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:\DCIM\100OLYMP\P21104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499" cy="22682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310" w:rsidTr="00780310">
        <w:tc>
          <w:tcPr>
            <w:tcW w:w="4785" w:type="dxa"/>
          </w:tcPr>
          <w:p w:rsidR="00780310" w:rsidRDefault="00780310" w:rsidP="002E2E7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1248E56" wp14:editId="32754A2A">
                  <wp:extent cx="2895600" cy="2172297"/>
                  <wp:effectExtent l="0" t="0" r="0" b="0"/>
                  <wp:docPr id="10" name="Рисунок 10" descr="H:\DCIM\100OLYMP\P2110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:\DCIM\100OLYMP\P21104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848" cy="21717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80310" w:rsidRDefault="00780310" w:rsidP="002E2E7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AB0DB0" wp14:editId="35391060">
                  <wp:extent cx="2894805" cy="2171700"/>
                  <wp:effectExtent l="0" t="0" r="0" b="0"/>
                  <wp:docPr id="32" name="Рисунок 32" descr="H:\DCIM\100OLYMP\P21404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:\DCIM\100OLYMP\P21404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1836" cy="21694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310" w:rsidTr="00780310">
        <w:tc>
          <w:tcPr>
            <w:tcW w:w="4785" w:type="dxa"/>
          </w:tcPr>
          <w:p w:rsidR="00780310" w:rsidRDefault="00780310" w:rsidP="002E2E71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4786" w:type="dxa"/>
          </w:tcPr>
          <w:p w:rsidR="00780310" w:rsidRDefault="00780310" w:rsidP="002E2E71">
            <w:pPr>
              <w:jc w:val="center"/>
              <w:rPr>
                <w:noProof/>
                <w:lang w:eastAsia="ru-RU"/>
              </w:rPr>
            </w:pPr>
          </w:p>
        </w:tc>
      </w:tr>
      <w:tr w:rsidR="00780310" w:rsidTr="00780310">
        <w:tc>
          <w:tcPr>
            <w:tcW w:w="4785" w:type="dxa"/>
          </w:tcPr>
          <w:p w:rsidR="00780310" w:rsidRDefault="00780310" w:rsidP="002E2E7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C0CE2EB" wp14:editId="356A1748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-8890</wp:posOffset>
                  </wp:positionV>
                  <wp:extent cx="3110230" cy="2333625"/>
                  <wp:effectExtent l="0" t="0" r="0" b="0"/>
                  <wp:wrapSquare wrapText="bothSides"/>
                  <wp:docPr id="21" name="Рисунок 21" descr="H:\DCIM\100OLYMP\P2120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:\DCIM\100OLYMP\P21204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0230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86" w:type="dxa"/>
          </w:tcPr>
          <w:p w:rsidR="00780310" w:rsidRDefault="00780310" w:rsidP="002E2E7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0BEAB1" wp14:editId="5E37515B">
                  <wp:extent cx="3110645" cy="2333625"/>
                  <wp:effectExtent l="0" t="0" r="0" b="0"/>
                  <wp:docPr id="23" name="Рисунок 22" descr="H:\DCIM\100OLYMP\P21204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:\DCIM\100OLYMP\P21204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0693" cy="2333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0310" w:rsidRPr="002E2E71" w:rsidRDefault="00780310" w:rsidP="002E2E71">
      <w:pPr>
        <w:jc w:val="center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</w:p>
    <w:p w:rsidR="0019056F" w:rsidRDefault="0019056F" w:rsidP="0019056F"/>
    <w:p w:rsidR="0019056F" w:rsidRDefault="0019056F" w:rsidP="0019056F"/>
    <w:p w:rsidR="00F35F3A" w:rsidRDefault="00F35F3A" w:rsidP="0019056F"/>
    <w:p w:rsidR="00F35F3A" w:rsidRDefault="00F35F3A" w:rsidP="0019056F"/>
    <w:p w:rsidR="00F35F3A" w:rsidRDefault="00F35F3A" w:rsidP="0019056F"/>
    <w:p w:rsidR="00F35F3A" w:rsidRDefault="00F35F3A" w:rsidP="0019056F"/>
    <w:p w:rsidR="00F35F3A" w:rsidRDefault="00F35F3A" w:rsidP="0019056F"/>
    <w:p w:rsidR="00F35F3A" w:rsidRDefault="00F35F3A" w:rsidP="0019056F"/>
    <w:p w:rsidR="00F35F3A" w:rsidRDefault="00F35F3A" w:rsidP="0019056F"/>
    <w:p w:rsidR="00F35F3A" w:rsidRDefault="00F35F3A" w:rsidP="0019056F"/>
    <w:p w:rsidR="00F35F3A" w:rsidRDefault="00F35F3A" w:rsidP="0019056F"/>
    <w:p w:rsidR="00F35F3A" w:rsidRDefault="00F35F3A" w:rsidP="0019056F"/>
    <w:p w:rsidR="002E2E71" w:rsidRDefault="002E2E71" w:rsidP="002E2E71">
      <w:pPr>
        <w:jc w:val="center"/>
      </w:pPr>
    </w:p>
    <w:p w:rsidR="00F35F3A" w:rsidRDefault="00F35F3A" w:rsidP="0019056F"/>
    <w:p w:rsidR="00C42785" w:rsidRDefault="00C42785" w:rsidP="0019056F"/>
    <w:p w:rsidR="0060248F" w:rsidRDefault="00C42785" w:rsidP="0019056F">
      <w:r>
        <w:br w:type="textWrapping" w:clear="all"/>
      </w:r>
    </w:p>
    <w:p w:rsidR="0060248F" w:rsidRDefault="0060248F" w:rsidP="0060248F">
      <w:pPr>
        <w:jc w:val="center"/>
        <w:rPr>
          <w:noProof/>
          <w:lang w:eastAsia="ru-RU"/>
        </w:rPr>
      </w:pPr>
    </w:p>
    <w:p w:rsidR="0060248F" w:rsidRDefault="0060248F" w:rsidP="0019056F">
      <w:pPr>
        <w:rPr>
          <w:noProof/>
          <w:lang w:eastAsia="ru-RU"/>
        </w:rPr>
      </w:pPr>
    </w:p>
    <w:p w:rsidR="0060248F" w:rsidRDefault="0060248F" w:rsidP="0060248F">
      <w:pPr>
        <w:jc w:val="center"/>
      </w:pPr>
    </w:p>
    <w:p w:rsidR="0060248F" w:rsidRDefault="0060248F" w:rsidP="002E2E71">
      <w:pPr>
        <w:jc w:val="center"/>
      </w:pPr>
    </w:p>
    <w:p w:rsidR="00C42785" w:rsidRDefault="00C42785" w:rsidP="0019056F"/>
    <w:p w:rsidR="00F35F3A" w:rsidRDefault="00C42785" w:rsidP="002E2E71">
      <w:pPr>
        <w:jc w:val="center"/>
      </w:pPr>
      <w:r>
        <w:br w:type="textWrapping" w:clear="all"/>
      </w:r>
    </w:p>
    <w:sectPr w:rsidR="00F35F3A" w:rsidSect="00DF7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3E1" w:rsidRDefault="008213E1" w:rsidP="00C42785">
      <w:pPr>
        <w:spacing w:after="0" w:line="240" w:lineRule="auto"/>
      </w:pPr>
      <w:r>
        <w:separator/>
      </w:r>
    </w:p>
  </w:endnote>
  <w:endnote w:type="continuationSeparator" w:id="0">
    <w:p w:rsidR="008213E1" w:rsidRDefault="008213E1" w:rsidP="00C42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3E1" w:rsidRDefault="008213E1" w:rsidP="00C42785">
      <w:pPr>
        <w:spacing w:after="0" w:line="240" w:lineRule="auto"/>
      </w:pPr>
      <w:r>
        <w:separator/>
      </w:r>
    </w:p>
  </w:footnote>
  <w:footnote w:type="continuationSeparator" w:id="0">
    <w:p w:rsidR="008213E1" w:rsidRDefault="008213E1" w:rsidP="00C427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617C"/>
    <w:rsid w:val="0019056F"/>
    <w:rsid w:val="001B1203"/>
    <w:rsid w:val="002E2E71"/>
    <w:rsid w:val="0060248F"/>
    <w:rsid w:val="00780310"/>
    <w:rsid w:val="008213E1"/>
    <w:rsid w:val="00840665"/>
    <w:rsid w:val="00B7617C"/>
    <w:rsid w:val="00C42785"/>
    <w:rsid w:val="00DF74A3"/>
    <w:rsid w:val="00F3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9056F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90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56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42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42785"/>
  </w:style>
  <w:style w:type="paragraph" w:styleId="a8">
    <w:name w:val="footer"/>
    <w:basedOn w:val="a"/>
    <w:link w:val="a9"/>
    <w:uiPriority w:val="99"/>
    <w:semiHidden/>
    <w:unhideWhenUsed/>
    <w:rsid w:val="00C42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42785"/>
  </w:style>
  <w:style w:type="table" w:styleId="aa">
    <w:name w:val="Table Grid"/>
    <w:basedOn w:val="a1"/>
    <w:uiPriority w:val="59"/>
    <w:rsid w:val="00780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RePack by Diakov</cp:lastModifiedBy>
  <cp:revision>5</cp:revision>
  <dcterms:created xsi:type="dcterms:W3CDTF">2019-02-17T06:36:00Z</dcterms:created>
  <dcterms:modified xsi:type="dcterms:W3CDTF">2019-02-25T06:02:00Z</dcterms:modified>
</cp:coreProperties>
</file>