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DFC" w:rsidRPr="00F444B9" w:rsidRDefault="00FC0DFC" w:rsidP="00FC0DFC">
      <w:pPr>
        <w:pStyle w:val="a3"/>
        <w:shd w:val="clear" w:color="auto" w:fill="FFFFFF" w:themeFill="background1"/>
        <w:spacing w:before="120" w:beforeAutospacing="0" w:after="120" w:afterAutospacing="0"/>
        <w:jc w:val="both"/>
        <w:rPr>
          <w:color w:val="2E2A23"/>
          <w:sz w:val="20"/>
        </w:rPr>
      </w:pPr>
      <w:r w:rsidRPr="00F444B9">
        <w:rPr>
          <w:color w:val="2E2A23"/>
          <w:sz w:val="20"/>
        </w:rPr>
        <w:t>Представление о счастье каждый человек связывает с семьёй. Семья – это опора, крепость, начало всех начал. Это — первый коллектив ребёнка, естественная среда, где закладываются основы будущей личности и здоровья ребенка. 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FC0DFC" w:rsidRPr="00F444B9" w:rsidRDefault="00FC0DFC" w:rsidP="00FC0DFC">
      <w:pPr>
        <w:pStyle w:val="a3"/>
        <w:shd w:val="clear" w:color="auto" w:fill="FFFFFF" w:themeFill="background1"/>
        <w:spacing w:before="120" w:beforeAutospacing="0" w:after="120" w:afterAutospacing="0"/>
        <w:jc w:val="both"/>
        <w:rPr>
          <w:color w:val="2E2A23"/>
          <w:sz w:val="20"/>
        </w:rPr>
      </w:pPr>
      <w:r w:rsidRPr="00F444B9">
        <w:rPr>
          <w:color w:val="2E2A23"/>
          <w:sz w:val="20"/>
        </w:rPr>
        <w:t>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бронхолегочной системы, ЛОР-органов и другие болезни.</w:t>
      </w:r>
    </w:p>
    <w:p w:rsidR="00FC0DFC" w:rsidRPr="00F444B9" w:rsidRDefault="00FC0DFC" w:rsidP="00FC0DFC">
      <w:pPr>
        <w:pStyle w:val="a3"/>
        <w:shd w:val="clear" w:color="auto" w:fill="FFFFFF" w:themeFill="background1"/>
        <w:spacing w:before="0" w:beforeAutospacing="0" w:after="0" w:afterAutospacing="0"/>
        <w:jc w:val="both"/>
        <w:rPr>
          <w:color w:val="2E2A23"/>
          <w:sz w:val="20"/>
        </w:rPr>
      </w:pPr>
      <w:r w:rsidRPr="00F444B9">
        <w:rPr>
          <w:noProof/>
          <w:color w:val="9B3F17"/>
          <w:sz w:val="20"/>
        </w:rPr>
        <w:drawing>
          <wp:inline distT="0" distB="0" distL="0" distR="0">
            <wp:extent cx="813600" cy="648842"/>
            <wp:effectExtent l="0" t="0" r="5715" b="0"/>
            <wp:docPr id="2" name="Рисунок 2" descr="sport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rt2">
                      <a:hlinkClick r:id="rId4"/>
                    </pic:cNvPr>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861" cy="676165"/>
                    </a:xfrm>
                    <a:prstGeom prst="rect">
                      <a:avLst/>
                    </a:prstGeom>
                    <a:noFill/>
                    <a:ln>
                      <a:noFill/>
                    </a:ln>
                  </pic:spPr>
                </pic:pic>
              </a:graphicData>
            </a:graphic>
          </wp:inline>
        </w:drawing>
      </w:r>
      <w:r w:rsidRPr="00F444B9">
        <w:rPr>
          <w:color w:val="2E2A23"/>
          <w:sz w:val="20"/>
        </w:rPr>
        <w:t>Сегодня важно нам, взрослым, формировать и поддерживать интерес к оздоровлению, как самих себя, так и своих детей. </w:t>
      </w:r>
      <w:r w:rsidRPr="00F444B9">
        <w:rPr>
          <w:rStyle w:val="a4"/>
          <w:color w:val="2E2A23"/>
          <w:sz w:val="20"/>
        </w:rPr>
        <w:t>Родители являются первыми педагогами. Они обязаны заложить основы физического, нравственного и интеллектуального развития личности ребенка в младенческом возрасте.</w:t>
      </w:r>
    </w:p>
    <w:p w:rsidR="00FC0DFC" w:rsidRPr="00F444B9" w:rsidRDefault="00FC0DFC" w:rsidP="00FC0DFC">
      <w:pPr>
        <w:pStyle w:val="a3"/>
        <w:shd w:val="clear" w:color="auto" w:fill="FFFFFF" w:themeFill="background1"/>
        <w:spacing w:before="0" w:beforeAutospacing="0" w:after="0" w:afterAutospacing="0"/>
        <w:jc w:val="both"/>
        <w:rPr>
          <w:color w:val="2E2A23"/>
          <w:sz w:val="20"/>
        </w:rPr>
      </w:pPr>
      <w:r w:rsidRPr="00F444B9">
        <w:rPr>
          <w:color w:val="2E2A23"/>
          <w:sz w:val="20"/>
        </w:rPr>
        <w:t>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FC0DFC" w:rsidRPr="00F444B9" w:rsidRDefault="00FC0DFC" w:rsidP="00FC0DFC">
      <w:pPr>
        <w:pStyle w:val="a3"/>
        <w:shd w:val="clear" w:color="auto" w:fill="FFFFFF" w:themeFill="background1"/>
        <w:spacing w:before="120" w:beforeAutospacing="0" w:after="120" w:afterAutospacing="0"/>
        <w:jc w:val="both"/>
        <w:rPr>
          <w:color w:val="2E2A23"/>
          <w:sz w:val="20"/>
        </w:rPr>
      </w:pPr>
      <w:r w:rsidRPr="00F444B9">
        <w:rPr>
          <w:color w:val="2E2A23"/>
          <w:sz w:val="20"/>
        </w:rPr>
        <w:t>Что же могут сделать родители для приобщения детей к здоровому образу жизни? (высказывания родителей).</w:t>
      </w:r>
    </w:p>
    <w:p w:rsidR="00FC0DFC" w:rsidRPr="00F444B9" w:rsidRDefault="00FC0DFC" w:rsidP="00FC0DFC">
      <w:pPr>
        <w:pStyle w:val="a3"/>
        <w:shd w:val="clear" w:color="auto" w:fill="FFFFFF" w:themeFill="background1"/>
        <w:spacing w:before="0" w:beforeAutospacing="0" w:after="0" w:afterAutospacing="0"/>
        <w:jc w:val="both"/>
        <w:rPr>
          <w:color w:val="2E2A23"/>
          <w:sz w:val="20"/>
        </w:rPr>
      </w:pPr>
      <w:r w:rsidRPr="00F444B9">
        <w:rPr>
          <w:rStyle w:val="a4"/>
          <w:color w:val="2E2A23"/>
          <w:sz w:val="20"/>
        </w:rPr>
        <w:lastRenderedPageBreak/>
        <w:t>Ребенку необходим спокойный, доброжелательный психологический климат в семье.</w:t>
      </w:r>
    </w:p>
    <w:p w:rsidR="00FC0DFC" w:rsidRPr="00F444B9" w:rsidRDefault="00FC0DFC" w:rsidP="00FC0DFC">
      <w:pPr>
        <w:pStyle w:val="a3"/>
        <w:shd w:val="clear" w:color="auto" w:fill="FFFFFF" w:themeFill="background1"/>
        <w:spacing w:before="0" w:beforeAutospacing="0" w:after="0" w:afterAutospacing="0"/>
        <w:jc w:val="both"/>
        <w:rPr>
          <w:color w:val="2E2A23"/>
          <w:sz w:val="20"/>
        </w:rPr>
      </w:pPr>
      <w:r w:rsidRPr="00F444B9">
        <w:rPr>
          <w:color w:val="2E2A23"/>
          <w:sz w:val="20"/>
        </w:rPr>
        <w:t>Перебранки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w:t>
      </w:r>
    </w:p>
    <w:p w:rsidR="00FC0DFC" w:rsidRPr="00F444B9" w:rsidRDefault="00FC0DFC" w:rsidP="00FC0DFC">
      <w:pPr>
        <w:pStyle w:val="a3"/>
        <w:shd w:val="clear" w:color="auto" w:fill="FFFFFF" w:themeFill="background1"/>
        <w:spacing w:before="120" w:beforeAutospacing="0" w:after="120" w:afterAutospacing="0"/>
        <w:jc w:val="both"/>
        <w:rPr>
          <w:color w:val="2E2A23"/>
          <w:sz w:val="20"/>
        </w:rPr>
      </w:pPr>
      <w:r w:rsidRPr="00F444B9">
        <w:rPr>
          <w:noProof/>
          <w:color w:val="9B3F17"/>
          <w:sz w:val="20"/>
        </w:rPr>
        <w:drawing>
          <wp:inline distT="0" distB="0" distL="0" distR="0">
            <wp:extent cx="934614" cy="619200"/>
            <wp:effectExtent l="0" t="0" r="0" b="0"/>
            <wp:docPr id="4" name="Рисунок 4" descr="sport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rt4">
                      <a:hlinkClick r:id="rId6"/>
                    </pic:cNvPr>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4468" cy="632354"/>
                    </a:xfrm>
                    <a:prstGeom prst="rect">
                      <a:avLst/>
                    </a:prstGeom>
                    <a:noFill/>
                    <a:ln>
                      <a:noFill/>
                    </a:ln>
                  </pic:spPr>
                </pic:pic>
              </a:graphicData>
            </a:graphic>
          </wp:inline>
        </w:drawing>
      </w:r>
      <w:r w:rsidRPr="00F444B9">
        <w:rPr>
          <w:color w:val="2E2A23"/>
          <w:sz w:val="20"/>
        </w:rPr>
        <w:t xml:space="preserve">Учитывая это, мы всегда должны стараться быть в хорошем настроении. Вспомните, стоит нам улыбнуться – сразу становится легче, нахмуриться – подкрадывается грусть. Нахмурились – начал выделяться адреналин, способствующий грустному, тревожному настроению, улыбнулись – помогли другому гормону – </w:t>
      </w:r>
      <w:proofErr w:type="spellStart"/>
      <w:r w:rsidRPr="00F444B9">
        <w:rPr>
          <w:color w:val="2E2A23"/>
          <w:sz w:val="20"/>
        </w:rPr>
        <w:t>эндорфину</w:t>
      </w:r>
      <w:proofErr w:type="spellEnd"/>
      <w:r w:rsidRPr="00F444B9">
        <w:rPr>
          <w:color w:val="2E2A23"/>
          <w:sz w:val="20"/>
        </w:rPr>
        <w:t>, обеспечивающему уверенное и бодрое настроение. Ведь один и тот же факт в одном случае способен быть незаметным для нас, а в другом – вызовет гнев, испортит настроение. А ведь наше раздражение механически переходит и на ребенка.</w:t>
      </w:r>
    </w:p>
    <w:p w:rsidR="00FC0DFC" w:rsidRPr="00F444B9" w:rsidRDefault="00FC0DFC" w:rsidP="00FC0DFC">
      <w:pPr>
        <w:pStyle w:val="a3"/>
        <w:shd w:val="clear" w:color="auto" w:fill="FFFFFF" w:themeFill="background1"/>
        <w:spacing w:before="120" w:beforeAutospacing="0" w:after="120" w:afterAutospacing="0"/>
        <w:jc w:val="both"/>
        <w:rPr>
          <w:color w:val="2E2A23"/>
          <w:sz w:val="20"/>
        </w:rPr>
      </w:pPr>
      <w:r w:rsidRPr="00F444B9">
        <w:rPr>
          <w:color w:val="2E2A23"/>
          <w:sz w:val="20"/>
        </w:rPr>
        <w:t>Так давайте же больше улыбаться и дарить радость друг другу.</w:t>
      </w:r>
    </w:p>
    <w:p w:rsidR="00FC0DFC" w:rsidRPr="00F444B9" w:rsidRDefault="00FC0DFC" w:rsidP="00FC0DFC">
      <w:pPr>
        <w:pStyle w:val="a3"/>
        <w:shd w:val="clear" w:color="auto" w:fill="FFFFFF" w:themeFill="background1"/>
        <w:spacing w:before="120" w:beforeAutospacing="0" w:after="120" w:afterAutospacing="0"/>
        <w:jc w:val="both"/>
        <w:rPr>
          <w:color w:val="2E2A23"/>
          <w:sz w:val="20"/>
        </w:rPr>
      </w:pPr>
      <w:r w:rsidRPr="00F444B9">
        <w:rPr>
          <w:color w:val="2E2A23"/>
          <w:sz w:val="20"/>
        </w:rPr>
        <w:t>Мы должны не только охранять детский организм от вредных влияний, но и создавать условия, которые способствуют повышению защитных сил организма ребенка, его работоспособности. И важным здесь является режим дня.</w:t>
      </w:r>
    </w:p>
    <w:p w:rsidR="00FC1C2A"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noProof/>
          <w:color w:val="9B3F17"/>
          <w:sz w:val="20"/>
        </w:rPr>
        <w:drawing>
          <wp:inline distT="0" distB="0" distL="0" distR="0">
            <wp:extent cx="669600" cy="605631"/>
            <wp:effectExtent l="0" t="0" r="0" b="4445"/>
            <wp:docPr id="5" name="Рисунок 5" descr="sport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rt5">
                      <a:hlinkClick r:id="rId8"/>
                    </pic:cNvPr>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690670" cy="624688"/>
                    </a:xfrm>
                    <a:prstGeom prst="rect">
                      <a:avLst/>
                    </a:prstGeom>
                    <a:noFill/>
                    <a:ln>
                      <a:noFill/>
                    </a:ln>
                  </pic:spPr>
                </pic:pic>
              </a:graphicData>
            </a:graphic>
          </wp:inline>
        </w:drawing>
      </w:r>
      <w:r w:rsidRPr="00F444B9">
        <w:rPr>
          <w:rStyle w:val="a4"/>
          <w:color w:val="2E2A23"/>
          <w:sz w:val="20"/>
        </w:rPr>
        <w:t>Правильно организованный режим дня</w:t>
      </w:r>
      <w:r w:rsidRPr="00F444B9">
        <w:rPr>
          <w:color w:val="2E2A23"/>
          <w:sz w:val="20"/>
        </w:rPr>
        <w:t xml:space="preserve"> – это режим дня, оптимально сочетающий период бодрствования и сна детей в течение суток, удовлетворяющий их потребности в пище, в деятельности, отдыхе, двигательной активности и др. </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rStyle w:val="a4"/>
          <w:color w:val="2E2A23"/>
          <w:sz w:val="20"/>
        </w:rPr>
        <w:t>Прогулка</w:t>
      </w:r>
      <w:r w:rsidRPr="00F444B9">
        <w:rPr>
          <w:color w:val="2E2A23"/>
          <w:sz w:val="20"/>
        </w:rPr>
        <w:t xml:space="preserve"> является одним из существенных компонентов режима.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w:t>
      </w:r>
      <w:r w:rsidRPr="00F444B9">
        <w:rPr>
          <w:color w:val="2E2A23"/>
          <w:sz w:val="20"/>
        </w:rPr>
        <w:lastRenderedPageBreak/>
        <w:t>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Дети должны гулять не менее 2 раз в день по 2 часа, летом – неограниченно</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noProof/>
          <w:color w:val="9B3F17"/>
          <w:sz w:val="20"/>
        </w:rPr>
        <w:drawing>
          <wp:inline distT="0" distB="0" distL="0" distR="0">
            <wp:extent cx="871200" cy="638738"/>
            <wp:effectExtent l="0" t="0" r="5715" b="9525"/>
            <wp:docPr id="6" name="Рисунок 6" descr="sport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ort7">
                      <a:hlinkClick r:id="rId10"/>
                    </pic:cNvPr>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3233" cy="662224"/>
                    </a:xfrm>
                    <a:prstGeom prst="rect">
                      <a:avLst/>
                    </a:prstGeom>
                    <a:noFill/>
                    <a:ln>
                      <a:noFill/>
                    </a:ln>
                  </pic:spPr>
                </pic:pic>
              </a:graphicData>
            </a:graphic>
          </wp:inline>
        </w:drawing>
      </w:r>
      <w:r w:rsidRPr="00F444B9">
        <w:rPr>
          <w:rStyle w:val="a4"/>
          <w:color w:val="2E2A23"/>
          <w:sz w:val="20"/>
        </w:rPr>
        <w:t>Сон</w:t>
      </w:r>
      <w:r w:rsidRPr="00F444B9">
        <w:rPr>
          <w:color w:val="2E2A23"/>
          <w:sz w:val="20"/>
        </w:rPr>
        <w:t>, является не менее важной составляющей частью режима дня, который особенно необходим ослабленным детям. Важно, чтобы малыш ежедневно (и днем, и ночью) засыпал в одно и то же время.</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color w:val="2E2A23"/>
          <w:sz w:val="20"/>
        </w:rPr>
        <w:t>Ну а если ребенок долго перед сном смотрит телевизор или играет в компьютерные игры, его нервная система набирает много сильных впечатлений и не может расслабиться во время сна. Он будет продолжать «переваривать» увиденное, и всю ночь будет видеть страшные сны. И конечно, утром будет чувствовать себя разбитым и вялым.</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noProof/>
          <w:color w:val="9B3F17"/>
          <w:sz w:val="20"/>
        </w:rPr>
        <w:drawing>
          <wp:inline distT="0" distB="0" distL="0" distR="0">
            <wp:extent cx="936000" cy="620118"/>
            <wp:effectExtent l="0" t="0" r="0" b="8890"/>
            <wp:docPr id="7" name="Рисунок 7" descr="sport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rt8">
                      <a:hlinkClick r:id="rId12"/>
                    </pic:cNvPr>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7086" cy="634088"/>
                    </a:xfrm>
                    <a:prstGeom prst="rect">
                      <a:avLst/>
                    </a:prstGeom>
                    <a:noFill/>
                    <a:ln>
                      <a:noFill/>
                    </a:ln>
                  </pic:spPr>
                </pic:pic>
              </a:graphicData>
            </a:graphic>
          </wp:inline>
        </w:drawing>
      </w:r>
      <w:r w:rsidRPr="00F444B9">
        <w:rPr>
          <w:rStyle w:val="a4"/>
          <w:color w:val="2E2A23"/>
          <w:sz w:val="20"/>
        </w:rPr>
        <w:t>Полноценное питание</w:t>
      </w:r>
      <w:r w:rsidRPr="00F444B9">
        <w:rPr>
          <w:color w:val="2E2A23"/>
          <w:sz w:val="20"/>
        </w:rPr>
        <w:t> – включение в рацион продуктов, богатых витаминами А, В, С и Д, минеральными солями (кальцием, фосфором, железом, магнием, медью), а также белком.</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color w:val="2E2A23"/>
          <w:sz w:val="20"/>
        </w:rPr>
        <w:t xml:space="preserve">Слово «витамин» происходит от латинского вита – жизнь. Витамины участвуют в обмене веществ и регулируют отдельные 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счете к развитию </w:t>
      </w:r>
      <w:proofErr w:type="spellStart"/>
      <w:r w:rsidRPr="00F444B9">
        <w:rPr>
          <w:color w:val="2E2A23"/>
          <w:sz w:val="20"/>
        </w:rPr>
        <w:t>гипо</w:t>
      </w:r>
      <w:proofErr w:type="spellEnd"/>
      <w:r w:rsidRPr="00F444B9">
        <w:rPr>
          <w:color w:val="2E2A23"/>
          <w:sz w:val="20"/>
        </w:rPr>
        <w:t xml:space="preserve">- и авитаминозов. Чтобы достичь определенного уровня насыщенности витаминами, </w:t>
      </w:r>
      <w:r w:rsidRPr="00F444B9">
        <w:rPr>
          <w:color w:val="2E2A23"/>
          <w:sz w:val="20"/>
        </w:rPr>
        <w:lastRenderedPageBreak/>
        <w:t>необходимо применять препараты, включающие комплексы витаминов в оптимальных соотношениях, особенно в зимне-весенний период. Кстати, использование поливитаминов по 1 – 2 драже в день в обычных дозировках в период эпидемии гриппа и гриппоподобных заболеваний снижает заболеваемость детей не менее чем в 2 раза.</w:t>
      </w:r>
    </w:p>
    <w:p w:rsidR="00FC0DFC" w:rsidRPr="00F444B9" w:rsidRDefault="00FC0DFC" w:rsidP="00FC0DFC">
      <w:pPr>
        <w:pStyle w:val="a3"/>
        <w:shd w:val="clear" w:color="auto" w:fill="FFFFFF" w:themeFill="background1"/>
        <w:spacing w:before="120" w:beforeAutospacing="0" w:after="120" w:afterAutospacing="0"/>
        <w:jc w:val="both"/>
        <w:rPr>
          <w:color w:val="2E2A23"/>
          <w:sz w:val="20"/>
        </w:rPr>
      </w:pPr>
      <w:r w:rsidRPr="00F444B9">
        <w:rPr>
          <w:color w:val="2E2A23"/>
          <w:sz w:val="20"/>
        </w:rPr>
        <w:t>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color w:val="2E2A23"/>
          <w:sz w:val="20"/>
        </w:rPr>
        <w:t>Немаловажное значение имеет режим питания, то есть соблюдение определенных интервалов между приемами пищи.</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color w:val="2E2A23"/>
          <w:sz w:val="20"/>
        </w:rPr>
        <w:t>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noProof/>
          <w:color w:val="9B3F17"/>
          <w:sz w:val="20"/>
        </w:rPr>
        <w:drawing>
          <wp:inline distT="0" distB="0" distL="0" distR="0">
            <wp:extent cx="932021" cy="619760"/>
            <wp:effectExtent l="0" t="0" r="1905" b="8890"/>
            <wp:docPr id="8" name="Рисунок 8" descr="sport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ort9">
                      <a:hlinkClick r:id="rId14"/>
                    </pic:cNvPr>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442" cy="639989"/>
                    </a:xfrm>
                    <a:prstGeom prst="rect">
                      <a:avLst/>
                    </a:prstGeom>
                    <a:noFill/>
                    <a:ln>
                      <a:noFill/>
                    </a:ln>
                  </pic:spPr>
                </pic:pic>
              </a:graphicData>
            </a:graphic>
          </wp:inline>
        </w:drawing>
      </w:r>
      <w:r w:rsidRPr="00F444B9">
        <w:rPr>
          <w:rStyle w:val="a4"/>
          <w:color w:val="2E2A23"/>
          <w:sz w:val="20"/>
        </w:rPr>
        <w:t>Игра</w:t>
      </w:r>
      <w:r w:rsidRPr="00F444B9">
        <w:rPr>
          <w:color w:val="2E2A23"/>
          <w:sz w:val="20"/>
        </w:rPr>
        <w:t> – ведущая деятельность в дошкольном возрасте. Чем лучше ребенок играет в сюжетно-ролевые игры, тем успешнее он будет заниматься в школе. Пока психика у ребенка развивается, он должен играть. Без игры у детей формируется чувство страха, вялость и пассивность. Игра – ведущая человеческая потребность.</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color w:val="2E2A23"/>
          <w:sz w:val="20"/>
        </w:rPr>
        <w:t>Недаром сейчас по телевидению передают много игровых программ для взрослых, которые не наигрались в детстве.</w:t>
      </w:r>
    </w:p>
    <w:p w:rsidR="00FC0DFC" w:rsidRPr="00F444B9" w:rsidRDefault="00FC0DFC" w:rsidP="00FC1C2A">
      <w:pPr>
        <w:pStyle w:val="a3"/>
        <w:shd w:val="clear" w:color="auto" w:fill="FFFFFF" w:themeFill="background1"/>
        <w:spacing w:before="0" w:beforeAutospacing="0" w:after="0" w:afterAutospacing="0"/>
        <w:jc w:val="both"/>
        <w:rPr>
          <w:color w:val="2E2A23"/>
          <w:sz w:val="20"/>
        </w:rPr>
      </w:pPr>
      <w:r w:rsidRPr="00F444B9">
        <w:rPr>
          <w:color w:val="2E2A23"/>
          <w:sz w:val="20"/>
        </w:rPr>
        <w:t>Удар по здоровью ребенка наносят вредные наклонности родителей. Не секрет, что дети курящих отцов и матерей болеют бронхолегочными заболеваниями чаще, чем дети не курящих.</w:t>
      </w:r>
    </w:p>
    <w:p w:rsidR="00FC1C2A" w:rsidRDefault="00FC0DFC" w:rsidP="00FC1C2A">
      <w:pPr>
        <w:pStyle w:val="a3"/>
        <w:shd w:val="clear" w:color="auto" w:fill="FFFFFF" w:themeFill="background1"/>
        <w:spacing w:before="0" w:beforeAutospacing="0" w:after="0" w:afterAutospacing="0"/>
        <w:jc w:val="both"/>
        <w:rPr>
          <w:rStyle w:val="a4"/>
          <w:color w:val="2E2A23"/>
          <w:sz w:val="22"/>
        </w:rPr>
      </w:pPr>
      <w:r w:rsidRPr="00F444B9">
        <w:rPr>
          <w:color w:val="2E2A23"/>
          <w:sz w:val="20"/>
        </w:rPr>
        <w:t xml:space="preserve">Тяжелые последствия для здоровья ребенка имеют травмы и несчастные случаи, поэтому детей ни в коем случае нельзя оставлять одних, без присмотра. Дети </w:t>
      </w:r>
      <w:r w:rsidRPr="00F444B9">
        <w:rPr>
          <w:color w:val="2E2A23"/>
          <w:sz w:val="20"/>
        </w:rPr>
        <w:lastRenderedPageBreak/>
        <w:t>очень любознательны и во всем стараются подражать нам, взрослым. Они могут включать электронагревательные приборы, любят играть с мелкими предметами. </w:t>
      </w:r>
      <w:r w:rsidRPr="00F444B9">
        <w:rPr>
          <w:rStyle w:val="a4"/>
          <w:color w:val="2E2A23"/>
          <w:sz w:val="20"/>
        </w:rPr>
        <w:t>Помните, здоровье ребенка в ваших руках</w:t>
      </w:r>
      <w:r w:rsidRPr="00FC0DFC">
        <w:rPr>
          <w:rStyle w:val="a4"/>
          <w:color w:val="2E2A23"/>
          <w:sz w:val="22"/>
        </w:rPr>
        <w:t>!</w:t>
      </w:r>
    </w:p>
    <w:p w:rsidR="00F444B9" w:rsidRDefault="00F444B9" w:rsidP="00FC1C2A">
      <w:pPr>
        <w:pStyle w:val="a3"/>
        <w:shd w:val="clear" w:color="auto" w:fill="FFFFFF" w:themeFill="background1"/>
        <w:spacing w:before="0" w:beforeAutospacing="0" w:after="0" w:afterAutospacing="0"/>
        <w:jc w:val="both"/>
        <w:rPr>
          <w:rStyle w:val="a4"/>
          <w:color w:val="2E2A23"/>
          <w:sz w:val="22"/>
        </w:rPr>
      </w:pPr>
    </w:p>
    <w:p w:rsidR="00F444B9" w:rsidRDefault="00F444B9" w:rsidP="00FC1C2A">
      <w:pPr>
        <w:pStyle w:val="a3"/>
        <w:shd w:val="clear" w:color="auto" w:fill="FFFFFF" w:themeFill="background1"/>
        <w:spacing w:before="0" w:beforeAutospacing="0" w:after="0" w:afterAutospacing="0"/>
        <w:jc w:val="both"/>
        <w:rPr>
          <w:rStyle w:val="a4"/>
          <w:color w:val="2E2A23"/>
          <w:sz w:val="22"/>
        </w:rPr>
      </w:pPr>
    </w:p>
    <w:p w:rsidR="00F444B9" w:rsidRDefault="00F444B9" w:rsidP="00FC1C2A">
      <w:pPr>
        <w:pStyle w:val="a3"/>
        <w:shd w:val="clear" w:color="auto" w:fill="FFFFFF" w:themeFill="background1"/>
        <w:spacing w:before="0" w:beforeAutospacing="0" w:after="0" w:afterAutospacing="0"/>
        <w:jc w:val="both"/>
        <w:rPr>
          <w:rStyle w:val="a4"/>
          <w:color w:val="2E2A23"/>
          <w:sz w:val="22"/>
        </w:rPr>
      </w:pPr>
    </w:p>
    <w:p w:rsidR="00F444B9" w:rsidRDefault="00F444B9" w:rsidP="00FC1C2A">
      <w:pPr>
        <w:pStyle w:val="a3"/>
        <w:shd w:val="clear" w:color="auto" w:fill="FFFFFF" w:themeFill="background1"/>
        <w:spacing w:before="0" w:beforeAutospacing="0" w:after="0" w:afterAutospacing="0"/>
        <w:jc w:val="both"/>
        <w:rPr>
          <w:rStyle w:val="a4"/>
          <w:color w:val="2E2A23"/>
          <w:sz w:val="22"/>
        </w:rPr>
      </w:pPr>
    </w:p>
    <w:p w:rsidR="00F444B9" w:rsidRDefault="00F444B9" w:rsidP="00FC1C2A">
      <w:pPr>
        <w:pStyle w:val="a3"/>
        <w:shd w:val="clear" w:color="auto" w:fill="FFFFFF" w:themeFill="background1"/>
        <w:spacing w:before="0" w:beforeAutospacing="0" w:after="0" w:afterAutospacing="0"/>
        <w:jc w:val="both"/>
        <w:rPr>
          <w:rStyle w:val="a4"/>
          <w:color w:val="2E2A23"/>
          <w:sz w:val="22"/>
        </w:rPr>
      </w:pPr>
    </w:p>
    <w:p w:rsidR="00F444B9" w:rsidRDefault="00F444B9" w:rsidP="00FC1C2A">
      <w:pPr>
        <w:pStyle w:val="a3"/>
        <w:shd w:val="clear" w:color="auto" w:fill="FFFFFF" w:themeFill="background1"/>
        <w:spacing w:before="0" w:beforeAutospacing="0" w:after="0" w:afterAutospacing="0"/>
        <w:jc w:val="both"/>
        <w:rPr>
          <w:rStyle w:val="a4"/>
          <w:color w:val="2E2A23"/>
          <w:sz w:val="22"/>
        </w:rPr>
      </w:pPr>
    </w:p>
    <w:p w:rsidR="00F444B9" w:rsidRDefault="00F444B9" w:rsidP="00FC1C2A">
      <w:pPr>
        <w:pStyle w:val="a3"/>
        <w:shd w:val="clear" w:color="auto" w:fill="FFFFFF" w:themeFill="background1"/>
        <w:spacing w:before="0" w:beforeAutospacing="0" w:after="0" w:afterAutospacing="0"/>
        <w:jc w:val="both"/>
        <w:rPr>
          <w:rStyle w:val="a4"/>
          <w:color w:val="2E2A23"/>
          <w:sz w:val="22"/>
        </w:rPr>
      </w:pPr>
    </w:p>
    <w:p w:rsidR="00F444B9" w:rsidRDefault="00F444B9" w:rsidP="00FC1C2A">
      <w:pPr>
        <w:pStyle w:val="a3"/>
        <w:shd w:val="clear" w:color="auto" w:fill="FFFFFF" w:themeFill="background1"/>
        <w:spacing w:before="0" w:beforeAutospacing="0" w:after="0" w:afterAutospacing="0"/>
        <w:jc w:val="both"/>
        <w:rPr>
          <w:color w:val="2E2A23"/>
          <w:sz w:val="22"/>
        </w:rPr>
      </w:pPr>
    </w:p>
    <w:p w:rsidR="00FC0DFC" w:rsidRPr="00FC1C2A" w:rsidRDefault="00FC0DFC" w:rsidP="00FC1C2A">
      <w:pPr>
        <w:pStyle w:val="a3"/>
        <w:shd w:val="clear" w:color="auto" w:fill="FFFFFF" w:themeFill="background1"/>
        <w:spacing w:before="0" w:beforeAutospacing="0" w:after="0" w:afterAutospacing="0"/>
        <w:jc w:val="center"/>
        <w:rPr>
          <w:rStyle w:val="a4"/>
          <w:b w:val="0"/>
          <w:bCs w:val="0"/>
          <w:color w:val="2E2A23"/>
          <w:sz w:val="22"/>
        </w:rPr>
      </w:pPr>
      <w:r w:rsidRPr="00FC0DFC">
        <w:rPr>
          <w:rStyle w:val="a4"/>
          <w:color w:val="99CC00"/>
          <w:sz w:val="22"/>
        </w:rPr>
        <w:t>Здоровье ребенка превыше всего,</w:t>
      </w:r>
      <w:r w:rsidRPr="00FC0DFC">
        <w:rPr>
          <w:color w:val="2E2A23"/>
          <w:sz w:val="22"/>
        </w:rPr>
        <w:br/>
      </w:r>
      <w:r w:rsidRPr="00FC0DFC">
        <w:rPr>
          <w:rStyle w:val="a4"/>
          <w:color w:val="99CC00"/>
          <w:sz w:val="22"/>
        </w:rPr>
        <w:t>Богатство земли не заменит его.</w:t>
      </w:r>
      <w:r w:rsidRPr="00FC0DFC">
        <w:rPr>
          <w:color w:val="2E2A23"/>
          <w:sz w:val="22"/>
        </w:rPr>
        <w:br/>
      </w:r>
      <w:r w:rsidRPr="00FC0DFC">
        <w:rPr>
          <w:rStyle w:val="a4"/>
          <w:color w:val="99CC00"/>
          <w:sz w:val="22"/>
        </w:rPr>
        <w:t>Здоровье не купишь, никто не продаст</w:t>
      </w:r>
      <w:r w:rsidRPr="00FC0DFC">
        <w:rPr>
          <w:color w:val="2E2A23"/>
          <w:sz w:val="22"/>
        </w:rPr>
        <w:br/>
      </w:r>
      <w:r w:rsidRPr="00FC0DFC">
        <w:rPr>
          <w:rStyle w:val="a4"/>
          <w:color w:val="99CC00"/>
          <w:sz w:val="22"/>
        </w:rPr>
        <w:t>Его берегите, как сердце, как глаз.</w:t>
      </w: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444B9" w:rsidRDefault="00F444B9" w:rsidP="00FC0DFC">
      <w:pPr>
        <w:pStyle w:val="a3"/>
        <w:shd w:val="clear" w:color="auto" w:fill="FFFFFF" w:themeFill="background1"/>
        <w:spacing w:before="120" w:beforeAutospacing="0" w:after="120" w:afterAutospacing="0"/>
        <w:jc w:val="center"/>
        <w:rPr>
          <w:rStyle w:val="a4"/>
          <w:sz w:val="22"/>
        </w:rPr>
      </w:pPr>
    </w:p>
    <w:p w:rsidR="00FC1C2A" w:rsidRPr="00FC1C2A" w:rsidRDefault="00FC1C2A" w:rsidP="00FC0DFC">
      <w:pPr>
        <w:pStyle w:val="a3"/>
        <w:shd w:val="clear" w:color="auto" w:fill="FFFFFF" w:themeFill="background1"/>
        <w:spacing w:before="120" w:beforeAutospacing="0" w:after="120" w:afterAutospacing="0"/>
        <w:jc w:val="center"/>
        <w:rPr>
          <w:rStyle w:val="a4"/>
          <w:sz w:val="22"/>
        </w:rPr>
      </w:pPr>
      <w:r w:rsidRPr="00FC1C2A">
        <w:rPr>
          <w:rStyle w:val="a4"/>
          <w:sz w:val="22"/>
        </w:rPr>
        <w:lastRenderedPageBreak/>
        <w:t>МБДОУ ЦРР – детский сад 16</w:t>
      </w:r>
      <w:r w:rsidR="008A7C71">
        <w:rPr>
          <w:rStyle w:val="a4"/>
          <w:sz w:val="22"/>
        </w:rPr>
        <w:t xml:space="preserve"> г.Нытва</w:t>
      </w:r>
    </w:p>
    <w:p w:rsidR="00FC1C2A" w:rsidRDefault="00FC1C2A" w:rsidP="00FC0DFC">
      <w:pPr>
        <w:pStyle w:val="a3"/>
        <w:shd w:val="clear" w:color="auto" w:fill="FFFFFF" w:themeFill="background1"/>
        <w:spacing w:before="120" w:beforeAutospacing="0" w:after="120" w:afterAutospacing="0"/>
        <w:jc w:val="center"/>
        <w:rPr>
          <w:rStyle w:val="a4"/>
          <w:sz w:val="22"/>
        </w:rPr>
      </w:pPr>
      <w:r w:rsidRPr="00FC1C2A">
        <w:rPr>
          <w:rStyle w:val="a4"/>
          <w:sz w:val="22"/>
        </w:rPr>
        <w:t>Рекомендации для родителей</w:t>
      </w:r>
    </w:p>
    <w:p w:rsidR="00FC1C2A" w:rsidRDefault="00FC1C2A" w:rsidP="00FC0DFC">
      <w:pPr>
        <w:pStyle w:val="a3"/>
        <w:shd w:val="clear" w:color="auto" w:fill="FFFFFF" w:themeFill="background1"/>
        <w:spacing w:before="120" w:beforeAutospacing="0" w:after="120" w:afterAutospacing="0"/>
        <w:jc w:val="center"/>
        <w:rPr>
          <w:rStyle w:val="a4"/>
          <w:sz w:val="22"/>
        </w:rPr>
      </w:pPr>
    </w:p>
    <w:p w:rsidR="00FC1C2A" w:rsidRDefault="00FC1C2A" w:rsidP="00FC0DFC">
      <w:pPr>
        <w:pStyle w:val="a3"/>
        <w:shd w:val="clear" w:color="auto" w:fill="FFFFFF" w:themeFill="background1"/>
        <w:spacing w:before="120" w:beforeAutospacing="0" w:after="120" w:afterAutospacing="0"/>
        <w:jc w:val="center"/>
        <w:rPr>
          <w:rStyle w:val="a4"/>
          <w:sz w:val="22"/>
        </w:rPr>
      </w:pPr>
    </w:p>
    <w:p w:rsidR="00FC1C2A" w:rsidRPr="00FC1C2A" w:rsidRDefault="00FC1C2A" w:rsidP="00FC0DFC">
      <w:pPr>
        <w:pStyle w:val="a3"/>
        <w:shd w:val="clear" w:color="auto" w:fill="FFFFFF" w:themeFill="background1"/>
        <w:spacing w:before="120" w:beforeAutospacing="0" w:after="120" w:afterAutospacing="0"/>
        <w:jc w:val="center"/>
        <w:rPr>
          <w:rStyle w:val="a4"/>
          <w:sz w:val="56"/>
        </w:rPr>
      </w:pPr>
      <w:r w:rsidRPr="00FC1C2A">
        <w:rPr>
          <w:rStyle w:val="a4"/>
          <w:sz w:val="56"/>
        </w:rPr>
        <w:t>«Здоровые дети – в здоровой семье!»</w:t>
      </w:r>
    </w:p>
    <w:p w:rsidR="00FC1C2A" w:rsidRDefault="00FC1C2A" w:rsidP="00FC0DFC">
      <w:pPr>
        <w:pStyle w:val="a3"/>
        <w:shd w:val="clear" w:color="auto" w:fill="FFFFFF" w:themeFill="background1"/>
        <w:spacing w:before="120" w:beforeAutospacing="0" w:after="120" w:afterAutospacing="0"/>
        <w:jc w:val="center"/>
        <w:rPr>
          <w:rStyle w:val="a4"/>
          <w:color w:val="99CC00"/>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r w:rsidRPr="00FC0DFC">
        <w:rPr>
          <w:noProof/>
          <w:color w:val="9B3F17"/>
          <w:sz w:val="22"/>
        </w:rPr>
        <w:drawing>
          <wp:inline distT="0" distB="0" distL="0" distR="0">
            <wp:extent cx="2160000" cy="1621560"/>
            <wp:effectExtent l="0" t="0" r="0" b="0"/>
            <wp:docPr id="9" name="Рисунок 9" descr="sport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1">
                      <a:hlinkClick r:id="rId16"/>
                    </pic:cNvPr>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0192" cy="1689269"/>
                    </a:xfrm>
                    <a:prstGeom prst="rect">
                      <a:avLst/>
                    </a:prstGeom>
                    <a:noFill/>
                    <a:ln>
                      <a:noFill/>
                    </a:ln>
                  </pic:spPr>
                </pic:pic>
              </a:graphicData>
            </a:graphic>
          </wp:inline>
        </w:drawing>
      </w:r>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Default="00FC1C2A" w:rsidP="00FC0DFC">
      <w:pPr>
        <w:pStyle w:val="a3"/>
        <w:shd w:val="clear" w:color="auto" w:fill="FFFFFF" w:themeFill="background1"/>
        <w:spacing w:before="120" w:beforeAutospacing="0" w:after="120" w:afterAutospacing="0"/>
        <w:jc w:val="center"/>
        <w:rPr>
          <w:color w:val="2E2A23"/>
          <w:sz w:val="22"/>
        </w:rPr>
      </w:pPr>
      <w:bookmarkStart w:id="0" w:name="_GoBack"/>
      <w:bookmarkEnd w:id="0"/>
    </w:p>
    <w:p w:rsidR="00FC1C2A" w:rsidRDefault="00FC1C2A" w:rsidP="00FC0DFC">
      <w:pPr>
        <w:pStyle w:val="a3"/>
        <w:shd w:val="clear" w:color="auto" w:fill="FFFFFF" w:themeFill="background1"/>
        <w:spacing w:before="120" w:beforeAutospacing="0" w:after="120" w:afterAutospacing="0"/>
        <w:jc w:val="center"/>
        <w:rPr>
          <w:color w:val="2E2A23"/>
          <w:sz w:val="22"/>
        </w:rPr>
      </w:pPr>
    </w:p>
    <w:p w:rsidR="00FC1C2A" w:rsidRPr="00F444B9" w:rsidRDefault="00FC1C2A" w:rsidP="00FC1C2A">
      <w:pPr>
        <w:pStyle w:val="a3"/>
        <w:shd w:val="clear" w:color="auto" w:fill="FFFFFF" w:themeFill="background1"/>
        <w:spacing w:before="0" w:beforeAutospacing="0" w:after="0" w:afterAutospacing="0"/>
        <w:jc w:val="right"/>
        <w:rPr>
          <w:b/>
          <w:color w:val="2E2A23"/>
          <w:sz w:val="22"/>
        </w:rPr>
      </w:pPr>
      <w:r w:rsidRPr="00F444B9">
        <w:rPr>
          <w:b/>
          <w:color w:val="2E2A23"/>
          <w:sz w:val="22"/>
        </w:rPr>
        <w:t>Подготовила: инструктор по ФК</w:t>
      </w:r>
    </w:p>
    <w:p w:rsidR="00DC31C6" w:rsidRPr="008A7C71" w:rsidRDefault="00FC1C2A" w:rsidP="008A7C71">
      <w:pPr>
        <w:pStyle w:val="a3"/>
        <w:shd w:val="clear" w:color="auto" w:fill="FFFFFF" w:themeFill="background1"/>
        <w:spacing w:before="0" w:beforeAutospacing="0" w:after="0" w:afterAutospacing="0"/>
        <w:jc w:val="right"/>
        <w:rPr>
          <w:b/>
          <w:color w:val="2E2A23"/>
          <w:sz w:val="22"/>
        </w:rPr>
      </w:pPr>
      <w:r w:rsidRPr="00F444B9">
        <w:rPr>
          <w:b/>
          <w:color w:val="2E2A23"/>
          <w:sz w:val="22"/>
        </w:rPr>
        <w:t>Лыкова Е.В</w:t>
      </w:r>
      <w:r w:rsidR="008A7C71">
        <w:rPr>
          <w:b/>
          <w:color w:val="2E2A23"/>
          <w:sz w:val="22"/>
        </w:rPr>
        <w:t>.</w:t>
      </w:r>
    </w:p>
    <w:sectPr w:rsidR="00DC31C6" w:rsidRPr="008A7C71" w:rsidSect="00FC0DFC">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140"/>
    <w:rsid w:val="00107140"/>
    <w:rsid w:val="002611A0"/>
    <w:rsid w:val="003C6CED"/>
    <w:rsid w:val="008A7C71"/>
    <w:rsid w:val="00DC31C6"/>
    <w:rsid w:val="00F444B9"/>
    <w:rsid w:val="00FC0DFC"/>
    <w:rsid w:val="00FC1C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1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0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0DFC"/>
    <w:rPr>
      <w:b/>
      <w:bCs/>
    </w:rPr>
  </w:style>
  <w:style w:type="paragraph" w:styleId="a5">
    <w:name w:val="Balloon Text"/>
    <w:basedOn w:val="a"/>
    <w:link w:val="a6"/>
    <w:uiPriority w:val="99"/>
    <w:semiHidden/>
    <w:unhideWhenUsed/>
    <w:rsid w:val="00F444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44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62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hneviy-sad.ru/wp-content/uploads/2014/02/sport5.jpg"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vishneviy-sad.ru/wp-content/uploads/2014/02/sport8.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www.vishneviy-sad.ru/wp-content/uploads/2014/02/sport1.jpg" TargetMode="External"/><Relationship Id="rId1" Type="http://schemas.openxmlformats.org/officeDocument/2006/relationships/styles" Target="styles.xml"/><Relationship Id="rId6" Type="http://schemas.openxmlformats.org/officeDocument/2006/relationships/hyperlink" Target="http://www.vishneviy-sad.ru/wp-content/uploads/2014/02/sport4.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www.vishneviy-sad.ru/wp-content/uploads/2014/02/sport7.jpg" TargetMode="External"/><Relationship Id="rId19" Type="http://schemas.openxmlformats.org/officeDocument/2006/relationships/theme" Target="theme/theme1.xml"/><Relationship Id="rId4" Type="http://schemas.openxmlformats.org/officeDocument/2006/relationships/hyperlink" Target="http://www.vishneviy-sad.ru/wp-content/uploads/2014/02/sport2.jpg" TargetMode="External"/><Relationship Id="rId9" Type="http://schemas.openxmlformats.org/officeDocument/2006/relationships/image" Target="media/image3.jpeg"/><Relationship Id="rId14" Type="http://schemas.openxmlformats.org/officeDocument/2006/relationships/hyperlink" Target="http://www.vishneviy-sad.ru/wp-content/uploads/2014/02/sport9.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1063</Words>
  <Characters>6062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5</cp:revision>
  <cp:lastPrinted>2022-05-24T03:17:00Z</cp:lastPrinted>
  <dcterms:created xsi:type="dcterms:W3CDTF">2022-05-03T11:32:00Z</dcterms:created>
  <dcterms:modified xsi:type="dcterms:W3CDTF">2023-05-04T03:23:00Z</dcterms:modified>
</cp:coreProperties>
</file>