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74" w:rsidRPr="001723B4" w:rsidRDefault="00AC4B74" w:rsidP="00AF4AC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723B4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Литературная гостиная.</w:t>
      </w:r>
    </w:p>
    <w:p w:rsidR="00DC23FE" w:rsidRPr="00AF4AC8" w:rsidRDefault="001723B4" w:rsidP="001723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AC4B74" w:rsidRPr="00AF4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детей с жизнью и творчеством </w:t>
      </w:r>
      <w:r w:rsidR="00AF4AC8" w:rsidRPr="00AF4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русского </w:t>
      </w:r>
      <w:r w:rsidR="00AC4B74" w:rsidRPr="00AF4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писателя А.Н. Плещеева.</w:t>
      </w:r>
    </w:p>
    <w:p w:rsidR="00AF4AC8" w:rsidRDefault="001723B4" w:rsidP="001723B4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AC4B74" w:rsidRPr="00AF4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литературного часа является,</w:t>
      </w:r>
      <w:r w:rsidR="00AC4B74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DC23FE" w:rsidRPr="00AF4AC8">
        <w:rPr>
          <w:rFonts w:ascii="Times New Roman" w:hAnsi="Times New Roman" w:cs="Times New Roman"/>
          <w:color w:val="181818"/>
          <w:sz w:val="28"/>
          <w:szCs w:val="28"/>
        </w:rPr>
        <w:t>о</w:t>
      </w:r>
      <w:r w:rsidR="00AC4B74" w:rsidRPr="00AF4AC8">
        <w:rPr>
          <w:rFonts w:ascii="Times New Roman" w:hAnsi="Times New Roman" w:cs="Times New Roman"/>
          <w:color w:val="181818"/>
          <w:sz w:val="28"/>
          <w:szCs w:val="28"/>
        </w:rPr>
        <w:t>знакомление детей с поэзией</w:t>
      </w:r>
      <w:r w:rsidR="00DC23FE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русского писателя</w:t>
      </w:r>
      <w:r w:rsidR="00AC4B74" w:rsidRPr="00AF4AC8">
        <w:rPr>
          <w:rFonts w:ascii="Times New Roman" w:hAnsi="Times New Roman" w:cs="Times New Roman"/>
          <w:color w:val="181818"/>
          <w:sz w:val="28"/>
          <w:szCs w:val="28"/>
        </w:rPr>
        <w:t>, преследу</w:t>
      </w:r>
      <w:r w:rsidR="00DC23FE" w:rsidRPr="00AF4AC8">
        <w:rPr>
          <w:rFonts w:ascii="Times New Roman" w:hAnsi="Times New Roman" w:cs="Times New Roman"/>
          <w:color w:val="181818"/>
          <w:sz w:val="28"/>
          <w:szCs w:val="28"/>
        </w:rPr>
        <w:t>я</w:t>
      </w:r>
      <w:r w:rsidR="00AC4B74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важную цель – речевого развития дошкольника.</w:t>
      </w:r>
      <w:r w:rsidR="00DC23FE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Поэтическое слово занимает важное место в работе, ведь поэзия пробуждает эмоционально-творческое настроение и эстетические чувства у детей.</w:t>
      </w:r>
      <w:r w:rsidR="00AF4AC8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Она заостряет впечатления и воображение, то есть устанавливает мыслительную деятельность человека. Изобразительность и выразительность в поэзии тесно связаны между собой. Поэтические образы стихотворного текста нашли своеобразное отражен</w:t>
      </w:r>
      <w:r w:rsidR="00AF4AC8">
        <w:rPr>
          <w:rFonts w:ascii="Times New Roman" w:hAnsi="Times New Roman" w:cs="Times New Roman"/>
          <w:color w:val="181818"/>
          <w:sz w:val="28"/>
          <w:szCs w:val="28"/>
        </w:rPr>
        <w:t>ие в</w:t>
      </w:r>
      <w:r w:rsidR="00AF4AC8" w:rsidRPr="00AF4AC8">
        <w:rPr>
          <w:rFonts w:ascii="Times New Roman" w:hAnsi="Times New Roman" w:cs="Times New Roman"/>
          <w:color w:val="181818"/>
          <w:sz w:val="28"/>
          <w:szCs w:val="28"/>
        </w:rPr>
        <w:t xml:space="preserve"> детских рисунках</w:t>
      </w:r>
      <w:r w:rsidR="00AF4AC8">
        <w:rPr>
          <w:rFonts w:ascii="Times New Roman" w:hAnsi="Times New Roman" w:cs="Times New Roman"/>
          <w:color w:val="181818"/>
          <w:sz w:val="28"/>
          <w:szCs w:val="28"/>
        </w:rPr>
        <w:t xml:space="preserve">. </w:t>
      </w:r>
    </w:p>
    <w:p w:rsidR="001723B4" w:rsidRDefault="001723B4" w:rsidP="001723B4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1723B4" w:rsidRPr="00AF4AC8" w:rsidRDefault="001723B4" w:rsidP="001723B4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Воспитатель Макарова М.А.</w:t>
      </w:r>
    </w:p>
    <w:p w:rsidR="00AF4AC8" w:rsidRDefault="00AF4AC8" w:rsidP="001723B4">
      <w:pPr>
        <w:jc w:val="center"/>
        <w:rPr>
          <w:color w:val="181818"/>
          <w:sz w:val="27"/>
          <w:szCs w:val="27"/>
        </w:rPr>
      </w:pP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896262" cy="21139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9Nwm4gmdOM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004" cy="212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3B4">
        <w:rPr>
          <w:noProof/>
          <w:color w:val="181818"/>
          <w:sz w:val="27"/>
          <w:szCs w:val="27"/>
          <w:lang w:eastAsia="ru-RU"/>
        </w:rPr>
        <w:t xml:space="preserve">      </w:t>
      </w: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781300" cy="204814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nqpvpvD4h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15" cy="205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3B4">
        <w:rPr>
          <w:noProof/>
          <w:color w:val="181818"/>
          <w:sz w:val="27"/>
          <w:szCs w:val="27"/>
          <w:lang w:eastAsia="ru-RU"/>
        </w:rPr>
        <w:t xml:space="preserve"> </w:t>
      </w: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781300" cy="1925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w-sxJV5Yc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22" cy="192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3B4">
        <w:rPr>
          <w:noProof/>
          <w:color w:val="181818"/>
          <w:sz w:val="27"/>
          <w:szCs w:val="27"/>
          <w:lang w:eastAsia="ru-RU"/>
        </w:rPr>
        <w:t xml:space="preserve">          </w:t>
      </w: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667000" cy="1959126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wq9NfDGw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340" cy="196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2790172" cy="23406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JEbLzx0JT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567" cy="235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3B4">
        <w:rPr>
          <w:noProof/>
          <w:color w:val="181818"/>
          <w:sz w:val="27"/>
          <w:szCs w:val="27"/>
          <w:lang w:eastAsia="ru-RU"/>
        </w:rPr>
        <w:t xml:space="preserve">      </w:t>
      </w:r>
      <w:r>
        <w:rPr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3219450" cy="23270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rMYMFHiuD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582" cy="233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B74" w:rsidRPr="001723B4" w:rsidRDefault="00AC4B74" w:rsidP="001723B4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sectPr w:rsidR="00AC4B74" w:rsidRPr="001723B4" w:rsidSect="001723B4">
      <w:pgSz w:w="11906" w:h="16838"/>
      <w:pgMar w:top="568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D0F14"/>
    <w:multiLevelType w:val="multilevel"/>
    <w:tmpl w:val="50A0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74"/>
    <w:rsid w:val="001723B4"/>
    <w:rsid w:val="00254A94"/>
    <w:rsid w:val="00AC4B74"/>
    <w:rsid w:val="00AF4AC8"/>
    <w:rsid w:val="00DC23FE"/>
    <w:rsid w:val="00E9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9753"/>
  <w15:chartTrackingRefBased/>
  <w15:docId w15:val="{11861136-6C1B-4414-8345-07A13412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645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2022-03-24T16:30:00Z</dcterms:created>
  <dcterms:modified xsi:type="dcterms:W3CDTF">2022-03-27T11:33:00Z</dcterms:modified>
</cp:coreProperties>
</file>