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5F" w:rsidRPr="00254A5F" w:rsidRDefault="00254A5F" w:rsidP="00CB63B3">
      <w:pPr>
        <w:shd w:val="clear" w:color="auto" w:fill="F8F8F8"/>
        <w:spacing w:after="0"/>
        <w:jc w:val="both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</w:pPr>
      <w:r w:rsidRPr="00254A5F"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  <w:t>24 марта – Всемирный день борьбы с туберкулезом</w:t>
      </w:r>
    </w:p>
    <w:p w:rsidR="00254A5F" w:rsidRPr="00254A5F" w:rsidRDefault="00254A5F" w:rsidP="00CB63B3">
      <w:pPr>
        <w:shd w:val="clear" w:color="auto" w:fill="F8F8F8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254A5F" w:rsidRPr="00254A5F" w:rsidRDefault="00254A5F" w:rsidP="00CB63B3">
      <w:pPr>
        <w:shd w:val="clear" w:color="auto" w:fill="F8F8F8"/>
        <w:spacing w:before="60" w:after="60"/>
        <w:jc w:val="both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24 марта 2020 г.</w:t>
      </w:r>
    </w:p>
    <w:p w:rsidR="00254A5F" w:rsidRPr="00254A5F" w:rsidRDefault="00254A5F" w:rsidP="00CB63B3">
      <w:pPr>
        <w:shd w:val="clear" w:color="auto" w:fill="F8F8F8"/>
        <w:spacing w:after="1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Всемирный день борьбы с туберкулезом отмечается по решению Всемирной организации здравоохранения ежегодно 24 марта.</w:t>
      </w:r>
    </w:p>
    <w:p w:rsidR="00254A5F" w:rsidRPr="00254A5F" w:rsidRDefault="00254A5F" w:rsidP="00CB63B3">
      <w:pPr>
        <w:shd w:val="clear" w:color="auto" w:fill="F8F8F8"/>
        <w:spacing w:after="1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Этот день был учрежден в 1982 году по решению Всемирной организации здравоохранения (ВОЗ) и Международного союза борьбы с туберкулезом и легочными заболеваниями и приурочен к 100-летию со дня открытия возбудителя туберкулеза – палочки Коха. Именно 24 марта в 1882 году немецкий микробиолог Роберт Кох сделал свое открытие.</w:t>
      </w:r>
    </w:p>
    <w:p w:rsidR="00254A5F" w:rsidRPr="00254A5F" w:rsidRDefault="00254A5F" w:rsidP="00CB63B3">
      <w:pPr>
        <w:shd w:val="clear" w:color="auto" w:fill="F8F8F8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u w:val="single"/>
          <w:lang w:eastAsia="ru-RU"/>
        </w:rPr>
        <w:t>Туберкулез</w:t>
      </w: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 – это инфекционное заболевание, вызванное микобактерией, поражающее чаще всего легкие. Помимо легочной формы туберкулеза встречается туберкулезное поражение лимфатической системы, костей, суставов, мочеполовых органов, кожи, глаз, нервной системы.</w:t>
      </w:r>
    </w:p>
    <w:p w:rsidR="00254A5F" w:rsidRPr="00254A5F" w:rsidRDefault="00254A5F" w:rsidP="00CB63B3">
      <w:pPr>
        <w:shd w:val="clear" w:color="auto" w:fill="F8F8F8"/>
        <w:spacing w:after="1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Победить туберкулез не удалось до сих пор.</w:t>
      </w:r>
    </w:p>
    <w:p w:rsidR="00254A5F" w:rsidRPr="00254A5F" w:rsidRDefault="00254A5F" w:rsidP="00CB63B3">
      <w:pPr>
        <w:shd w:val="clear" w:color="auto" w:fill="F8F8F8"/>
        <w:spacing w:after="1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При отсутствии лечения болезнь прогрессирует и заканчивается летальным исходом.</w:t>
      </w:r>
    </w:p>
    <w:p w:rsidR="00254A5F" w:rsidRPr="00254A5F" w:rsidRDefault="00254A5F" w:rsidP="00CB63B3">
      <w:pPr>
        <w:shd w:val="clear" w:color="auto" w:fill="F8F8F8"/>
        <w:spacing w:after="0"/>
        <w:jc w:val="both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Как распространяется туберкулез?</w:t>
      </w:r>
    </w:p>
    <w:p w:rsidR="00254A5F" w:rsidRPr="00254A5F" w:rsidRDefault="00254A5F" w:rsidP="00CB63B3">
      <w:pPr>
        <w:shd w:val="clear" w:color="auto" w:fill="F8F8F8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u w:val="single"/>
          <w:lang w:eastAsia="ru-RU"/>
        </w:rPr>
        <w:t>Пути передачи инфекции:</w:t>
      </w:r>
    </w:p>
    <w:p w:rsidR="00254A5F" w:rsidRPr="00254A5F" w:rsidRDefault="00254A5F" w:rsidP="00CB63B3">
      <w:pPr>
        <w:numPr>
          <w:ilvl w:val="0"/>
          <w:numId w:val="1"/>
        </w:numPr>
        <w:shd w:val="clear" w:color="auto" w:fill="F8F8F8"/>
        <w:spacing w:after="0"/>
        <w:ind w:left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воздушно-капельный</w:t>
      </w:r>
    </w:p>
    <w:p w:rsidR="00254A5F" w:rsidRPr="00254A5F" w:rsidRDefault="00254A5F" w:rsidP="00CB63B3">
      <w:pPr>
        <w:shd w:val="clear" w:color="auto" w:fill="F8F8F8"/>
        <w:spacing w:after="1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как? при кашле, чихании, разговоре в составе мельчайших капель.</w:t>
      </w:r>
    </w:p>
    <w:p w:rsidR="00254A5F" w:rsidRPr="00254A5F" w:rsidRDefault="00254A5F" w:rsidP="00CB63B3">
      <w:pPr>
        <w:numPr>
          <w:ilvl w:val="0"/>
          <w:numId w:val="2"/>
        </w:numPr>
        <w:shd w:val="clear" w:color="auto" w:fill="F8F8F8"/>
        <w:spacing w:after="0"/>
        <w:ind w:left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контактно-бытовой</w:t>
      </w:r>
    </w:p>
    <w:p w:rsidR="00254A5F" w:rsidRPr="00254A5F" w:rsidRDefault="00254A5F" w:rsidP="00CB63B3">
      <w:pPr>
        <w:shd w:val="clear" w:color="auto" w:fill="F8F8F8"/>
        <w:spacing w:after="1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как? через вещи, которыми пользовался больной</w:t>
      </w:r>
      <w:bookmarkStart w:id="0" w:name="_GoBack"/>
      <w:bookmarkEnd w:id="0"/>
    </w:p>
    <w:p w:rsidR="00254A5F" w:rsidRPr="00254A5F" w:rsidRDefault="00254A5F" w:rsidP="00CB63B3">
      <w:pPr>
        <w:numPr>
          <w:ilvl w:val="0"/>
          <w:numId w:val="3"/>
        </w:numPr>
        <w:shd w:val="clear" w:color="auto" w:fill="F8F8F8"/>
        <w:spacing w:after="0"/>
        <w:ind w:left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пищевой</w:t>
      </w:r>
    </w:p>
    <w:p w:rsidR="00254A5F" w:rsidRPr="00254A5F" w:rsidRDefault="00254A5F" w:rsidP="00CB63B3">
      <w:pPr>
        <w:shd w:val="clear" w:color="auto" w:fill="F8F8F8"/>
        <w:spacing w:after="1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как? Через молоко больной коровы, яйца</w:t>
      </w:r>
    </w:p>
    <w:p w:rsidR="00254A5F" w:rsidRPr="00254A5F" w:rsidRDefault="00254A5F" w:rsidP="00CB63B3">
      <w:pPr>
        <w:shd w:val="clear" w:color="auto" w:fill="F8F8F8"/>
        <w:spacing w:after="1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Микобактерии сохраняются в пыли в течение 3 месяцев, поэтому грязные и пыльные помещения являются источниками распространения инфекции.</w:t>
      </w:r>
    </w:p>
    <w:p w:rsidR="00254A5F" w:rsidRPr="00254A5F" w:rsidRDefault="00254A5F" w:rsidP="00CB63B3">
      <w:pPr>
        <w:shd w:val="clear" w:color="auto" w:fill="F8F8F8"/>
        <w:spacing w:after="0"/>
        <w:jc w:val="both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Кто в группе риска?</w:t>
      </w:r>
    </w:p>
    <w:p w:rsidR="00254A5F" w:rsidRPr="00254A5F" w:rsidRDefault="00254A5F" w:rsidP="00CB63B3">
      <w:pPr>
        <w:shd w:val="clear" w:color="auto" w:fill="F8F8F8"/>
        <w:spacing w:after="1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В группе риска по инфицированию туберкулезом дети раннего возраста, пожилые люди, больные СПИД и ВИЧ-инфицированные, люди, недостаточно питающиеся, испытывающие частые переохлаждения, люди, живущие в сырых, плохо отапливаемых и проветриваемых помещениях.</w:t>
      </w:r>
    </w:p>
    <w:p w:rsidR="00254A5F" w:rsidRPr="00254A5F" w:rsidRDefault="00254A5F" w:rsidP="00CB63B3">
      <w:pPr>
        <w:shd w:val="clear" w:color="auto" w:fill="F8F8F8"/>
        <w:spacing w:after="0"/>
        <w:jc w:val="both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Профилактика</w:t>
      </w:r>
    </w:p>
    <w:p w:rsidR="00254A5F" w:rsidRPr="00254A5F" w:rsidRDefault="00254A5F" w:rsidP="00CB63B3">
      <w:pPr>
        <w:shd w:val="clear" w:color="auto" w:fill="F8F8F8"/>
        <w:spacing w:after="1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Основным способом профилактики туберкулеза у детей является прививка БЦЖ, которую проводят в роддоме при отсутствии противопоказаний в первые 3-7 дней жизни ребенка.</w:t>
      </w:r>
    </w:p>
    <w:p w:rsidR="00254A5F" w:rsidRPr="00254A5F" w:rsidRDefault="00254A5F" w:rsidP="00CB63B3">
      <w:pPr>
        <w:shd w:val="clear" w:color="auto" w:fill="F8F8F8"/>
        <w:spacing w:after="1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Ежегодно с целью раннего выявления инфицирования детям проводят пробу Манту.</w:t>
      </w:r>
    </w:p>
    <w:p w:rsidR="00254A5F" w:rsidRPr="00254A5F" w:rsidRDefault="00254A5F" w:rsidP="00CB63B3">
      <w:pPr>
        <w:shd w:val="clear" w:color="auto" w:fill="F8F8F8"/>
        <w:spacing w:after="1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Профилактикой туберкулеза во взрослом возрасте является ежегодное диспансерное наблюдение и выявление заболеваний на ранних стадиях (флюорография).</w:t>
      </w:r>
    </w:p>
    <w:p w:rsidR="00254A5F" w:rsidRPr="00254A5F" w:rsidRDefault="00254A5F" w:rsidP="00CB63B3">
      <w:pPr>
        <w:shd w:val="clear" w:color="auto" w:fill="F8F8F8"/>
        <w:spacing w:after="1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Ведение здорового образа жизни, отказ от вредных привычек, полноценное питание, физическая активность, пребывание на свежем воздухе, своевременное лечение любых заболеваний, борьба со стрессами, соблюдение правил личной гигиены имеет большое значение в профилактике туберкулеза.</w:t>
      </w:r>
    </w:p>
    <w:p w:rsidR="00254A5F" w:rsidRPr="00254A5F" w:rsidRDefault="00254A5F" w:rsidP="00CB63B3">
      <w:pPr>
        <w:shd w:val="clear" w:color="auto" w:fill="F8F8F8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Всемирный день борьбы с туберкулезом 2020 г. проходит под </w:t>
      </w:r>
      <w:r w:rsidRPr="00254A5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лозунгом «Пора действовать»,</w:t>
      </w: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 напоминающем о необходимости как можно быстрее выполнить обязательства мировых лидеров в следующих областях:</w:t>
      </w:r>
    </w:p>
    <w:p w:rsidR="00254A5F" w:rsidRPr="00254A5F" w:rsidRDefault="00254A5F" w:rsidP="00CB63B3">
      <w:pPr>
        <w:shd w:val="clear" w:color="auto" w:fill="F8F8F8"/>
        <w:spacing w:after="0"/>
        <w:ind w:hanging="36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-        расширение доступа к профилактике и лечению; </w:t>
      </w:r>
    </w:p>
    <w:p w:rsidR="00254A5F" w:rsidRPr="00254A5F" w:rsidRDefault="00254A5F" w:rsidP="00CB63B3">
      <w:pPr>
        <w:shd w:val="clear" w:color="auto" w:fill="F8F8F8"/>
        <w:spacing w:after="0"/>
        <w:ind w:hanging="36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-        усиление подотчетности; </w:t>
      </w:r>
    </w:p>
    <w:p w:rsidR="00254A5F" w:rsidRPr="00254A5F" w:rsidRDefault="00254A5F" w:rsidP="00CB63B3">
      <w:pPr>
        <w:shd w:val="clear" w:color="auto" w:fill="F8F8F8"/>
        <w:spacing w:after="0"/>
        <w:ind w:hanging="36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-        обеспечение достаточного и стабильного финансирования, в том числе для научных исследований; </w:t>
      </w:r>
    </w:p>
    <w:p w:rsidR="00254A5F" w:rsidRPr="00254A5F" w:rsidRDefault="00254A5F" w:rsidP="00CB63B3">
      <w:pPr>
        <w:shd w:val="clear" w:color="auto" w:fill="F8F8F8"/>
        <w:spacing w:after="0"/>
        <w:ind w:hanging="36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-        содействие прекращению стигматизации и дискриминации; </w:t>
      </w:r>
    </w:p>
    <w:p w:rsidR="00254A5F" w:rsidRPr="00254A5F" w:rsidRDefault="00254A5F" w:rsidP="00CB63B3">
      <w:pPr>
        <w:shd w:val="clear" w:color="auto" w:fill="F8F8F8"/>
        <w:spacing w:after="0"/>
        <w:ind w:hanging="36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-        расширение противотуберкулезной деятельности на принципах справедливости, соблюдения прав человека и учета потребностей людей. </w:t>
      </w:r>
    </w:p>
    <w:p w:rsidR="00254A5F" w:rsidRPr="00254A5F" w:rsidRDefault="00254A5F" w:rsidP="00CB63B3">
      <w:pPr>
        <w:shd w:val="clear" w:color="auto" w:fill="F8F8F8"/>
        <w:spacing w:after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Всемирная организация здравоохранения (ВОЗ) совместно с Глобальным фондом и Партнерством «Остановить туберкулез» приняла инициативу </w:t>
      </w:r>
      <w:r w:rsidRPr="00254A5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“</w:t>
      </w:r>
      <w:proofErr w:type="spellStart"/>
      <w:r w:rsidRPr="00254A5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Find</w:t>
      </w:r>
      <w:proofErr w:type="spellEnd"/>
      <w:r w:rsidRPr="00254A5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. </w:t>
      </w:r>
      <w:proofErr w:type="spellStart"/>
      <w:r w:rsidRPr="00254A5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Treat</w:t>
      </w:r>
      <w:proofErr w:type="spellEnd"/>
      <w:r w:rsidRPr="00254A5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. </w:t>
      </w:r>
      <w:proofErr w:type="spellStart"/>
      <w:r w:rsidRPr="00254A5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All</w:t>
      </w:r>
      <w:proofErr w:type="spellEnd"/>
      <w:r w:rsidRPr="00254A5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. #</w:t>
      </w:r>
      <w:proofErr w:type="spellStart"/>
      <w:r w:rsidRPr="00254A5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EndTB</w:t>
      </w:r>
      <w:proofErr w:type="spellEnd"/>
      <w:r w:rsidRPr="00254A5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” («Выявить, вылечить всех, #</w:t>
      </w:r>
      <w:proofErr w:type="spellStart"/>
      <w:r w:rsidRPr="00254A5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ликвидироватьТБ</w:t>
      </w:r>
      <w:proofErr w:type="spellEnd"/>
      <w:r w:rsidRPr="00254A5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»)</w:t>
      </w: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, призванную усилить меры по борьбе с туберкулезом и обеспечить всеобщий доступ к медицинской помощи.</w:t>
      </w:r>
    </w:p>
    <w:p w:rsidR="00254A5F" w:rsidRPr="00254A5F" w:rsidRDefault="00254A5F" w:rsidP="00CB63B3">
      <w:pPr>
        <w:shd w:val="clear" w:color="auto" w:fill="F8F8F8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54A5F">
        <w:rPr>
          <w:rFonts w:eastAsia="Times New Roman" w:cs="Times New Roman"/>
          <w:color w:val="000000" w:themeColor="text1"/>
          <w:szCs w:val="28"/>
          <w:lang w:eastAsia="ru-RU"/>
        </w:rPr>
        <w:t>В рамках Всемирного дня борьбы с туберкулезом этого года ВОЗ призывает правительство, учреждения здравоохранения и каждого человека в отдельности объединить силы под девизом «Выявить, вылечить всех, #ликвидировать ТБ», чтобы ни один больной не был оставлен без внимания. </w:t>
      </w:r>
    </w:p>
    <w:p w:rsidR="00F12C76" w:rsidRPr="00CB63B3" w:rsidRDefault="00F12C76" w:rsidP="00CB63B3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sectPr w:rsidR="00F12C76" w:rsidRPr="00CB63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4E"/>
    <w:multiLevelType w:val="multilevel"/>
    <w:tmpl w:val="4D48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A55C59"/>
    <w:multiLevelType w:val="multilevel"/>
    <w:tmpl w:val="2512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D74937"/>
    <w:multiLevelType w:val="multilevel"/>
    <w:tmpl w:val="E92A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BB"/>
    <w:rsid w:val="001733BB"/>
    <w:rsid w:val="00254A5F"/>
    <w:rsid w:val="006C0B77"/>
    <w:rsid w:val="008242FF"/>
    <w:rsid w:val="00870751"/>
    <w:rsid w:val="00922C48"/>
    <w:rsid w:val="00B915B7"/>
    <w:rsid w:val="00CB63B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6BC1B-788D-4201-A391-E37D8270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Специалист2</dc:creator>
  <cp:keywords/>
  <dc:description/>
  <cp:lastModifiedBy>Специалист2</cp:lastModifiedBy>
  <cp:revision>3</cp:revision>
  <dcterms:created xsi:type="dcterms:W3CDTF">2022-03-01T11:11:00Z</dcterms:created>
  <dcterms:modified xsi:type="dcterms:W3CDTF">2022-03-01T11:12:00Z</dcterms:modified>
</cp:coreProperties>
</file>