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71" w:rsidRPr="003950A3" w:rsidRDefault="00EF2D71" w:rsidP="00EF2D71">
      <w:pPr>
        <w:spacing w:after="0" w:line="240" w:lineRule="auto"/>
        <w:ind w:left="-1482" w:right="-1482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3950A3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Рекомендации для родителей</w:t>
      </w:r>
    </w:p>
    <w:p w:rsidR="00FE133A" w:rsidRPr="003950A3" w:rsidRDefault="00FE133A" w:rsidP="00EF2D71">
      <w:pPr>
        <w:spacing w:after="0" w:line="240" w:lineRule="auto"/>
        <w:ind w:left="-1482" w:right="-1482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FE133A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Кризис трех лет: болевые точки у родителей</w:t>
      </w:r>
    </w:p>
    <w:p w:rsidR="003950A3" w:rsidRPr="003950A3" w:rsidRDefault="003950A3" w:rsidP="00EF2D71">
      <w:pPr>
        <w:spacing w:after="0" w:line="240" w:lineRule="auto"/>
        <w:ind w:left="-1482" w:right="-1482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EF2D71" w:rsidRPr="003950A3" w:rsidRDefault="00EF2D71" w:rsidP="00EF2D71">
      <w:pPr>
        <w:spacing w:after="0" w:line="240" w:lineRule="auto"/>
        <w:ind w:left="-1482" w:right="-1482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3950A3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ds05.infourok.ru/uploads/ex/11cc/0003f5e3-5018ff85/hello_html_m1bca1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c/0003f5e3-5018ff85/hello_html_m1bca1d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A3" w:rsidRPr="003950A3" w:rsidRDefault="003950A3" w:rsidP="00EF2D71">
      <w:pPr>
        <w:spacing w:after="0" w:line="240" w:lineRule="auto"/>
        <w:ind w:left="-1482" w:right="-1482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FE133A" w:rsidRPr="003950A3" w:rsidRDefault="00FE133A" w:rsidP="00A93D44">
      <w:pPr>
        <w:spacing w:after="0" w:line="240" w:lineRule="auto"/>
        <w:ind w:right="-1482"/>
        <w:jc w:val="both"/>
        <w:outlineLvl w:val="0"/>
        <w:rPr>
          <w:rFonts w:ascii="Times New Roman" w:hAnsi="Times New Roman" w:cs="Times New Roman"/>
          <w:b/>
          <w:bCs/>
          <w:color w:val="7030A0"/>
          <w:spacing w:val="5"/>
          <w:sz w:val="28"/>
          <w:szCs w:val="28"/>
          <w:shd w:val="clear" w:color="auto" w:fill="FFFFFF"/>
        </w:rPr>
      </w:pPr>
      <w:r w:rsidRPr="003950A3">
        <w:rPr>
          <w:rFonts w:ascii="Times New Roman" w:hAnsi="Times New Roman" w:cs="Times New Roman"/>
          <w:b/>
          <w:bCs/>
          <w:color w:val="7030A0"/>
          <w:spacing w:val="5"/>
          <w:sz w:val="28"/>
          <w:szCs w:val="28"/>
          <w:shd w:val="clear" w:color="auto" w:fill="FFFFFF"/>
        </w:rPr>
        <w:t>Что предпринять в этот трудный период</w:t>
      </w:r>
    </w:p>
    <w:p w:rsidR="00EF2D71" w:rsidRPr="003950A3" w:rsidRDefault="00FE133A" w:rsidP="00A93D44">
      <w:pPr>
        <w:spacing w:after="0" w:line="240" w:lineRule="auto"/>
        <w:ind w:left="-851" w:right="-1"/>
        <w:jc w:val="both"/>
        <w:outlineLvl w:val="0"/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395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Возрастные кризисы — неизбежная стадия развития и взросления ребенка. В эти переломные моменты происходит переоценка всех прежних ценностей, переосмысление своего «Я» и отношений с окружающими. Один из таких моментов — кризис трех лет, когда бывает трудно не только само</w:t>
      </w:r>
      <w:r w:rsidR="00EF2D71" w:rsidRPr="00395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му ребенку, но и его родителям</w:t>
      </w:r>
    </w:p>
    <w:p w:rsidR="00FE133A" w:rsidRPr="003950A3" w:rsidRDefault="00FE133A" w:rsidP="00A93D44">
      <w:pPr>
        <w:spacing w:after="0" w:line="240" w:lineRule="auto"/>
        <w:ind w:left="-142" w:right="-1482"/>
        <w:jc w:val="both"/>
        <w:outlineLvl w:val="0"/>
        <w:rPr>
          <w:rFonts w:ascii="Times New Roman" w:hAnsi="Times New Roman" w:cs="Times New Roman"/>
          <w:b/>
          <w:i/>
          <w:iCs/>
          <w:color w:val="7030A0"/>
          <w:sz w:val="28"/>
          <w:szCs w:val="28"/>
          <w:shd w:val="clear" w:color="auto" w:fill="FFFFFF"/>
        </w:rPr>
      </w:pPr>
      <w:r w:rsidRPr="003950A3">
        <w:rPr>
          <w:rFonts w:ascii="Times New Roman" w:hAnsi="Times New Roman" w:cs="Times New Roman"/>
          <w:b/>
          <w:color w:val="7030A0"/>
          <w:sz w:val="28"/>
          <w:szCs w:val="28"/>
        </w:rPr>
        <w:t>Тяжело не только ребенку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В определенные возрастные периоды происходят своеобразные «скачки», которые переводят человека на качественно новый уровень в развитии. Кризис трех лет — очередной этап отделения ребенка от родителей.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В нем детям бывает непросто справляться с растущей самостоятельностью и с пониманием ограничения своих собственных детских сил и возможностей. Но непросто в этот момент и родителям! Взрослым приходится адаптироваться к новым, иногда быстро возникшим условиям в жизни семьи. Одни справляются с задачей с легкостью, другим приспосабливаться сложнее.</w:t>
      </w:r>
    </w:p>
    <w:p w:rsidR="00EF2D71" w:rsidRPr="003950A3" w:rsidRDefault="00EF2D71" w:rsidP="00EF2D71">
      <w:pPr>
        <w:pStyle w:val="a4"/>
        <w:spacing w:before="0" w:beforeAutospacing="0" w:after="0" w:afterAutospacing="0"/>
        <w:jc w:val="center"/>
        <w:rPr>
          <w:noProof/>
          <w:color w:val="7030A0"/>
          <w:sz w:val="28"/>
          <w:szCs w:val="28"/>
        </w:rPr>
      </w:pPr>
      <w:r w:rsidRPr="003950A3">
        <w:rPr>
          <w:noProof/>
          <w:color w:val="7030A0"/>
          <w:sz w:val="28"/>
          <w:szCs w:val="28"/>
        </w:rPr>
        <w:drawing>
          <wp:inline distT="0" distB="0" distL="0" distR="0">
            <wp:extent cx="3437213" cy="1533525"/>
            <wp:effectExtent l="19050" t="0" r="0" b="0"/>
            <wp:docPr id="19" name="Рисунок 19" descr="https://xn--e1abcgakjmf3afc5c8g.xn--p1ai/upload/main/c7c/c7c1b93cffbbf52c1750281cf61aa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e1abcgakjmf3afc5c8g.xn--p1ai/upload/main/c7c/c7c1b93cffbbf52c1750281cf61aa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803" cy="154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D71" w:rsidRPr="003950A3" w:rsidRDefault="00EF2D71" w:rsidP="00A93D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950A3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3162277" cy="2672800"/>
            <wp:effectExtent l="19050" t="0" r="23" b="0"/>
            <wp:docPr id="7" name="Рисунок 7" descr="https://avatars.mds.yandex.net/get-zen_doc/3985268/pub_6097d329203bf7596df04da8_6097d38a4461ec746ce5b37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3985268/pub_6097d329203bf7596df04da8_6097d38a4461ec746ce5b37a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84" cy="267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3A" w:rsidRPr="003950A3" w:rsidRDefault="00FE133A" w:rsidP="00A93D4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bookmarkEnd w:id="0"/>
      <w:r w:rsidRPr="003950A3">
        <w:rPr>
          <w:rFonts w:ascii="Times New Roman" w:hAnsi="Times New Roman" w:cs="Times New Roman"/>
          <w:color w:val="7030A0"/>
          <w:sz w:val="28"/>
          <w:szCs w:val="28"/>
        </w:rPr>
        <w:t>Родителю важно подумать о себе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Часто ребенок умиляет, вызывает искреннюю гордость за свои успехи, а бывает, что детское поведение вдруг начинает сильно беспокоить родителя или выводить его из себя. Как будто детский кризис нажимает на ранее незаметные болевые точки взрослого человека. В целом можно классифицировать трудности родителей ребенка в кризисе трех лет, разделив их на несколько групп.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rStyle w:val="a5"/>
          <w:rFonts w:eastAsiaTheme="majorEastAsia"/>
          <w:color w:val="7030A0"/>
          <w:sz w:val="28"/>
          <w:szCs w:val="28"/>
        </w:rPr>
        <w:t>1. Власть и контроль.</w:t>
      </w:r>
      <w:r w:rsidRPr="003950A3">
        <w:rPr>
          <w:color w:val="7030A0"/>
          <w:sz w:val="28"/>
          <w:szCs w:val="28"/>
        </w:rPr>
        <w:t xml:space="preserve"> Эти атрибуты </w:t>
      </w:r>
      <w:proofErr w:type="spellStart"/>
      <w:r w:rsidRPr="003950A3">
        <w:rPr>
          <w:color w:val="7030A0"/>
          <w:sz w:val="28"/>
          <w:szCs w:val="28"/>
        </w:rPr>
        <w:t>родительства</w:t>
      </w:r>
      <w:proofErr w:type="spellEnd"/>
      <w:r w:rsidRPr="003950A3">
        <w:rPr>
          <w:color w:val="7030A0"/>
          <w:sz w:val="28"/>
          <w:szCs w:val="28"/>
        </w:rPr>
        <w:t xml:space="preserve"> были у взрослого с самого рождения малыша. И пока ребенок очень мал, они крайне необходимы для поддержания порядка. К примеру, родитель использует свою власть, не давая ребенку тянуть в рот опасные вещи. Или осуществляет контроль за его безопасностью, который также важен и нужен. Родители привыкают к определенному объему и порядку действий и событий, которые находятся под их контролем.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Затем, когда ребенок дорастает до кризиса «Я сам!», родителю нужно сдавать свои властные позиции. Взрослый по-прежнему нуждается в контроле и проявлении власти, в результате чего доверить ребенку посильные задачи, да и доверять его навыкам и опыту родителям оказывается гораздо сложнее.</w:t>
      </w:r>
    </w:p>
    <w:p w:rsidR="00EF2D71" w:rsidRPr="003950A3" w:rsidRDefault="00EF2D71" w:rsidP="00A93D44">
      <w:pPr>
        <w:pStyle w:val="a4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3950A3">
        <w:rPr>
          <w:noProof/>
          <w:color w:val="7030A0"/>
          <w:sz w:val="28"/>
          <w:szCs w:val="28"/>
        </w:rPr>
        <w:drawing>
          <wp:inline distT="0" distB="0" distL="0" distR="0">
            <wp:extent cx="2473325" cy="2473325"/>
            <wp:effectExtent l="19050" t="0" r="3175" b="0"/>
            <wp:docPr id="10" name="Рисунок 10" descr="https://st03.kakprosto.ru/images/article/2013/5/20/1_52551d1a7bb0052551d1a7bb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03.kakprosto.ru/images/article/2013/5/20/1_52551d1a7bb0052551d1a7bb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47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D71" w:rsidRPr="003950A3" w:rsidRDefault="00EF2D71" w:rsidP="00EF2D71">
      <w:pPr>
        <w:pStyle w:val="a4"/>
        <w:spacing w:before="0" w:beforeAutospacing="0" w:after="0" w:afterAutospacing="0"/>
        <w:rPr>
          <w:color w:val="7030A0"/>
          <w:sz w:val="28"/>
          <w:szCs w:val="28"/>
        </w:rPr>
      </w:pP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rStyle w:val="a5"/>
          <w:rFonts w:eastAsiaTheme="majorEastAsia"/>
          <w:color w:val="7030A0"/>
          <w:sz w:val="28"/>
          <w:szCs w:val="28"/>
        </w:rPr>
        <w:lastRenderedPageBreak/>
        <w:t>2. Гибкость планов.</w:t>
      </w:r>
      <w:r w:rsidRPr="003950A3">
        <w:rPr>
          <w:color w:val="7030A0"/>
          <w:sz w:val="28"/>
          <w:szCs w:val="28"/>
        </w:rPr>
        <w:t> Пока ребенок совсем маленький, родитель многие вещи делает, рассчитывая лишь на себя. К примеру, сборы с малышом из дома в другое место к назначенному времени: до наступления кризиса ребенка одевал и собирал родитель, отвозил, приносил и т. п.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Помешать этому процессу ребенку было сложно, да и, вероятнее всего, не было такого желания. В более старшем возрасте ребенка приходится считаться с его мнением по поводу наряда, долгого одевания, с нежеланием ехать либо идти пешком, отказом от спешки.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То есть полноту ответственности за прибытие вовремя несет по-прежнему родитель, но выполняют задачу уже два человека. В семье с ответственным родителем и не желающим слушаться указаний ребенком взрослому может быть тяжело в этот период. И чем больше гибкости (вместо железной дисциплины) проявит мать или отец, тем более спокойно для них и для малыша пройдет это время.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rStyle w:val="a5"/>
          <w:rFonts w:eastAsiaTheme="majorEastAsia"/>
          <w:color w:val="7030A0"/>
          <w:sz w:val="28"/>
          <w:szCs w:val="28"/>
        </w:rPr>
        <w:t>3. Спокойствие при буре эмоций ребенка.</w:t>
      </w:r>
      <w:r w:rsidRPr="003950A3">
        <w:rPr>
          <w:color w:val="7030A0"/>
          <w:sz w:val="28"/>
          <w:szCs w:val="28"/>
        </w:rPr>
        <w:t xml:space="preserve"> В этот детский кризис ребенок учится строить отношения с другими людьми, совмещая свои желания с необходимостью подчиняться правилам. Это бывает непросто, и дети могут реагировать очень бурно. При этом детский мозг еще недостаточно развит в части </w:t>
      </w:r>
      <w:proofErr w:type="spellStart"/>
      <w:r w:rsidRPr="003950A3">
        <w:rPr>
          <w:color w:val="7030A0"/>
          <w:sz w:val="28"/>
          <w:szCs w:val="28"/>
        </w:rPr>
        <w:t>саморегуляции</w:t>
      </w:r>
      <w:proofErr w:type="spellEnd"/>
      <w:r w:rsidRPr="003950A3">
        <w:rPr>
          <w:color w:val="7030A0"/>
          <w:sz w:val="28"/>
          <w:szCs w:val="28"/>
        </w:rPr>
        <w:t>, поэтому детей могут захватывать эмоции, — и самостоятельно они их еще не умеют останавливать.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Останавливать захваченного бурей чувств и эмоций ребенка приходится взрослому: он должен выслушать, утешить, отвлечь, помочь разобраться в происходящем и т. д. И когда у родителя в нужный для ребенка момент не хватает сил на собственный «дзен», то и суметь помочь малышу справиться с его чувствами может оказаться трудной задачей. Соответственно, забота родителя о своем душевном комфорте (и что важно — вместе с осознанием и принятием права ребенка на разные чувства!) поможет и ему, и ребенку справляться с непростыми состояниями.</w:t>
      </w:r>
    </w:p>
    <w:p w:rsidR="003950A3" w:rsidRPr="003950A3" w:rsidRDefault="003950A3" w:rsidP="00EF2D71">
      <w:pPr>
        <w:pStyle w:val="a4"/>
        <w:spacing w:before="0" w:beforeAutospacing="0" w:after="0" w:afterAutospacing="0"/>
        <w:rPr>
          <w:color w:val="7030A0"/>
          <w:sz w:val="28"/>
          <w:szCs w:val="28"/>
        </w:rPr>
      </w:pPr>
    </w:p>
    <w:p w:rsidR="003950A3" w:rsidRPr="003950A3" w:rsidRDefault="003950A3" w:rsidP="00EF2D71">
      <w:pPr>
        <w:pStyle w:val="a4"/>
        <w:spacing w:before="0" w:beforeAutospacing="0" w:after="0" w:afterAutospacing="0"/>
        <w:rPr>
          <w:color w:val="7030A0"/>
          <w:sz w:val="28"/>
          <w:szCs w:val="28"/>
        </w:rPr>
      </w:pPr>
    </w:p>
    <w:p w:rsidR="003950A3" w:rsidRPr="00A93D44" w:rsidRDefault="00EF2D71" w:rsidP="00A93D44">
      <w:pPr>
        <w:pStyle w:val="a4"/>
        <w:spacing w:before="0" w:beforeAutospacing="0" w:after="0" w:afterAutospacing="0"/>
        <w:jc w:val="center"/>
        <w:rPr>
          <w:rStyle w:val="a5"/>
          <w:b w:val="0"/>
          <w:bCs w:val="0"/>
          <w:color w:val="7030A0"/>
          <w:sz w:val="28"/>
          <w:szCs w:val="28"/>
        </w:rPr>
      </w:pPr>
      <w:r w:rsidRPr="003950A3">
        <w:rPr>
          <w:noProof/>
          <w:color w:val="7030A0"/>
          <w:sz w:val="28"/>
          <w:szCs w:val="28"/>
        </w:rPr>
        <w:drawing>
          <wp:inline distT="0" distB="0" distL="0" distR="0">
            <wp:extent cx="4951095" cy="3067050"/>
            <wp:effectExtent l="0" t="0" r="0" b="0"/>
            <wp:docPr id="2" name="Рисунок 13" descr="https://radost-center.ru/images/blog/content/clyshat-rebi-01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adost-center.ru/images/blog/content/clyshat-rebi-01@2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92" cy="307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rStyle w:val="a5"/>
          <w:color w:val="7030A0"/>
          <w:sz w:val="28"/>
          <w:szCs w:val="28"/>
        </w:rPr>
        <w:lastRenderedPageBreak/>
        <w:t>4. Незанятость и одиночество.</w:t>
      </w:r>
      <w:r w:rsidRPr="003950A3">
        <w:rPr>
          <w:color w:val="7030A0"/>
          <w:sz w:val="28"/>
          <w:szCs w:val="28"/>
        </w:rPr>
        <w:t> Маленький ребенок требует к себе много внимания и сил. Родители привыкают к этому и перестраивают свою жизнь так, чтобы уделять ему достаточно времени. Но чем старше становится малыш, тем меньше ему необходимо постоянное присутствие родителя. Дети могут сами найти себе занятие и увлечься игрой.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Иногда этот факт может стать для родителя болезненным: ведь благодаря ребенку родитель обретает чувство своей нужности ему. Чем меньше времени и сил взрослый уделяет своим интересам (например, любимому делу или хобби), тем больше нарастает чувство огорчения от своей незанятости, когда родитель будто остается не у дел.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rStyle w:val="a5"/>
          <w:color w:val="7030A0"/>
          <w:sz w:val="28"/>
          <w:szCs w:val="28"/>
        </w:rPr>
        <w:t>5. Самооценка.</w:t>
      </w:r>
      <w:r w:rsidRPr="003950A3">
        <w:rPr>
          <w:color w:val="7030A0"/>
          <w:sz w:val="28"/>
          <w:szCs w:val="28"/>
        </w:rPr>
        <w:t> Растущий ребенок пробует ставить границы, пытается совместить в одном и том же родителе и «хорошего», и «плохого». В дальнейшем дети совмещают разные черты поведения родителя в одного реального человека, но путь к этому лежит через резкое переключение детского отношения ко взрослому: сейчас родитель любимый, а через минуту вдруг стал плохим.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 xml:space="preserve">Любящему родителю может быть крайне обидно и тяжело услышать от </w:t>
      </w:r>
      <w:proofErr w:type="gramStart"/>
      <w:r w:rsidRPr="003950A3">
        <w:rPr>
          <w:color w:val="7030A0"/>
          <w:sz w:val="28"/>
          <w:szCs w:val="28"/>
        </w:rPr>
        <w:t xml:space="preserve">своего </w:t>
      </w:r>
      <w:r w:rsidR="006459E4" w:rsidRPr="003950A3">
        <w:rPr>
          <w:color w:val="7030A0"/>
          <w:sz w:val="28"/>
          <w:szCs w:val="28"/>
        </w:rPr>
        <w:t xml:space="preserve"> </w:t>
      </w:r>
      <w:r w:rsidRPr="003950A3">
        <w:rPr>
          <w:color w:val="7030A0"/>
          <w:sz w:val="28"/>
          <w:szCs w:val="28"/>
        </w:rPr>
        <w:t>ребенка</w:t>
      </w:r>
      <w:proofErr w:type="gramEnd"/>
      <w:r w:rsidRPr="003950A3">
        <w:rPr>
          <w:color w:val="7030A0"/>
          <w:sz w:val="28"/>
          <w:szCs w:val="28"/>
        </w:rPr>
        <w:t xml:space="preserve"> нечто похожее на «Уходи, ты плохой!». В этом случае важно помнить, что это не устойчивое отношение маленького человека и даже не полностью соответствующее истине утверждение: ребенок только открывает для себя многообразный мир и для простоты склонен упрощать отношение к людям. В такие моменты малыш больше нуждается в том, чтобы родитель не подтвердил это мнение — что он «плохой», а показал, что остался любящим маленького растущего человека.</w:t>
      </w:r>
    </w:p>
    <w:p w:rsidR="00FE133A" w:rsidRPr="003950A3" w:rsidRDefault="00FE133A" w:rsidP="00A93D44">
      <w:pPr>
        <w:pStyle w:val="a4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3950A3">
        <w:rPr>
          <w:color w:val="7030A0"/>
          <w:sz w:val="28"/>
          <w:szCs w:val="28"/>
        </w:rPr>
        <w:t>Осознание и анализ собственного состояния и поведения в переходный момент помогут родителям облегчить критический период и вместе с ребенком безболезненно перейти на следующий уровень развития отношений.</w:t>
      </w:r>
    </w:p>
    <w:p w:rsidR="003950A3" w:rsidRPr="003950A3" w:rsidRDefault="003950A3" w:rsidP="00EF2D71">
      <w:pPr>
        <w:pStyle w:val="a4"/>
        <w:spacing w:before="0" w:beforeAutospacing="0" w:after="0" w:afterAutospacing="0"/>
        <w:rPr>
          <w:color w:val="7030A0"/>
          <w:sz w:val="28"/>
          <w:szCs w:val="28"/>
        </w:rPr>
      </w:pPr>
    </w:p>
    <w:p w:rsidR="00D74BDA" w:rsidRPr="003950A3" w:rsidRDefault="00EF2D71" w:rsidP="003950A3">
      <w:pPr>
        <w:pStyle w:val="a4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3950A3">
        <w:rPr>
          <w:noProof/>
          <w:color w:val="7030A0"/>
          <w:sz w:val="28"/>
          <w:szCs w:val="28"/>
        </w:rPr>
        <w:drawing>
          <wp:inline distT="0" distB="0" distL="0" distR="0">
            <wp:extent cx="4526874" cy="3019425"/>
            <wp:effectExtent l="19050" t="0" r="7026" b="0"/>
            <wp:docPr id="16" name="Рисунок 16" descr="https://medaboutme.ru/upload/iblock/24c/krizis_3_let_u_detey_chto_delat_roditel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aboutme.ru/upload/iblock/24c/krizis_3_let_u_detey_chto_delat_roditely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89" cy="301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BDA" w:rsidRPr="003950A3" w:rsidSect="00ED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33A"/>
    <w:rsid w:val="00224FF0"/>
    <w:rsid w:val="003950A3"/>
    <w:rsid w:val="00612AA5"/>
    <w:rsid w:val="006459E4"/>
    <w:rsid w:val="00A93D44"/>
    <w:rsid w:val="00ED752C"/>
    <w:rsid w:val="00EF2D71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D9D2"/>
  <w15:docId w15:val="{B2A558EE-1416-4D4F-9C6C-4DD5BF7F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2C"/>
  </w:style>
  <w:style w:type="paragraph" w:styleId="1">
    <w:name w:val="heading 1"/>
    <w:basedOn w:val="a"/>
    <w:link w:val="10"/>
    <w:uiPriority w:val="9"/>
    <w:qFormat/>
    <w:rsid w:val="00FE1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FE133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E1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F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13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3</cp:revision>
  <dcterms:created xsi:type="dcterms:W3CDTF">2022-01-20T09:21:00Z</dcterms:created>
  <dcterms:modified xsi:type="dcterms:W3CDTF">2022-02-01T15:19:00Z</dcterms:modified>
</cp:coreProperties>
</file>