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1D08" w:rsidRPr="00681D08" w:rsidRDefault="00681D08" w:rsidP="00681D08">
      <w:pPr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36"/>
          <w:szCs w:val="36"/>
        </w:rPr>
      </w:pPr>
      <w:r w:rsidRPr="00681D08">
        <w:rPr>
          <w:rFonts w:ascii="Times New Roman" w:hAnsi="Times New Roman" w:cs="Times New Roman"/>
          <w:color w:val="00B0F0"/>
          <w:sz w:val="28"/>
          <w:szCs w:val="28"/>
        </w:rPr>
        <w:t xml:space="preserve"> </w:t>
      </w:r>
      <w:r w:rsidRPr="00681D08">
        <w:rPr>
          <w:rFonts w:ascii="Times New Roman" w:hAnsi="Times New Roman" w:cs="Times New Roman"/>
          <w:b/>
          <w:color w:val="00B0F0"/>
          <w:sz w:val="36"/>
          <w:szCs w:val="36"/>
        </w:rPr>
        <w:t>Рекомендации для родителей</w:t>
      </w:r>
    </w:p>
    <w:p w:rsidR="00681D08" w:rsidRPr="00681D08" w:rsidRDefault="00F5235F" w:rsidP="00681D08">
      <w:pPr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36"/>
          <w:szCs w:val="36"/>
        </w:rPr>
      </w:pPr>
      <w:r w:rsidRPr="00681D08">
        <w:rPr>
          <w:rFonts w:ascii="Times New Roman" w:hAnsi="Times New Roman" w:cs="Times New Roman"/>
          <w:b/>
          <w:color w:val="00B0F0"/>
          <w:sz w:val="36"/>
          <w:szCs w:val="36"/>
        </w:rPr>
        <w:t>Как адаптировать ребёнка к детскому саду?</w:t>
      </w:r>
    </w:p>
    <w:p w:rsidR="00F5235F" w:rsidRPr="00681D08" w:rsidRDefault="00F5235F" w:rsidP="00681D08">
      <w:pPr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8"/>
          <w:shd w:val="clear" w:color="auto" w:fill="EAEAEA"/>
        </w:rPr>
      </w:pPr>
      <w:r w:rsidRPr="00681D08">
        <w:rPr>
          <w:rFonts w:ascii="Times New Roman" w:hAnsi="Times New Roman" w:cs="Times New Roman"/>
          <w:b/>
          <w:color w:val="00B0F0"/>
          <w:sz w:val="36"/>
          <w:szCs w:val="36"/>
        </w:rPr>
        <w:t>6 полезных умений для детсадовца</w:t>
      </w:r>
    </w:p>
    <w:p w:rsidR="00D27F27" w:rsidRPr="00681D08" w:rsidRDefault="00D27F27" w:rsidP="00D27F27">
      <w:pPr>
        <w:jc w:val="center"/>
        <w:rPr>
          <w:rFonts w:ascii="Times New Roman" w:hAnsi="Times New Roman" w:cs="Times New Roman"/>
          <w:color w:val="00B0F0"/>
          <w:sz w:val="28"/>
          <w:szCs w:val="28"/>
          <w:shd w:val="clear" w:color="auto" w:fill="EAEAEA"/>
        </w:rPr>
      </w:pPr>
      <w:r w:rsidRPr="00681D08">
        <w:rPr>
          <w:rFonts w:ascii="Times New Roman" w:hAnsi="Times New Roman" w:cs="Times New Roman"/>
          <w:noProof/>
          <w:color w:val="00B0F0"/>
          <w:sz w:val="28"/>
          <w:szCs w:val="28"/>
          <w:lang w:eastAsia="ru-RU"/>
        </w:rPr>
        <w:drawing>
          <wp:inline distT="0" distB="0" distL="0" distR="0">
            <wp:extent cx="1903095" cy="2243455"/>
            <wp:effectExtent l="0" t="0" r="1905" b="0"/>
            <wp:docPr id="1" name="Рисунок 1" descr="http://ds9ishim.ru/sites/default/files/images/ae0c171528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9ishim.ru/sites/default/files/images/ae0c1715281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224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35F" w:rsidRPr="00681D08" w:rsidRDefault="00F5235F">
      <w:pPr>
        <w:rPr>
          <w:rFonts w:ascii="Times New Roman" w:hAnsi="Times New Roman" w:cs="Times New Roman"/>
          <w:color w:val="00B0F0"/>
          <w:sz w:val="28"/>
          <w:szCs w:val="28"/>
          <w:shd w:val="clear" w:color="auto" w:fill="EAEAEA"/>
        </w:rPr>
      </w:pPr>
      <w:r w:rsidRPr="00681D08">
        <w:rPr>
          <w:rFonts w:ascii="Times New Roman" w:hAnsi="Times New Roman" w:cs="Times New Roman"/>
          <w:color w:val="00B0F0"/>
          <w:sz w:val="28"/>
          <w:szCs w:val="28"/>
        </w:rPr>
        <w:t>Чтобы процесс привыкания прошел максимально успешно, быстро и безболезненно, специалисты советуют заранее прививать будущему дошколёнку важнейшие навыки. Вот почему родителям следует знать, чему желательно научить ребёнка, отправляющегося в ДОУ.</w:t>
      </w:r>
      <w:r w:rsidRPr="00681D08">
        <w:rPr>
          <w:rFonts w:ascii="Times New Roman" w:hAnsi="Times New Roman" w:cs="Times New Roman"/>
          <w:color w:val="00B0F0"/>
          <w:sz w:val="28"/>
          <w:szCs w:val="28"/>
          <w:shd w:val="clear" w:color="auto" w:fill="EAEAEA"/>
        </w:rPr>
        <w:t xml:space="preserve"> </w:t>
      </w:r>
    </w:p>
    <w:p w:rsidR="00887796" w:rsidRPr="00681D08" w:rsidRDefault="00887796" w:rsidP="00681D08">
      <w:pPr>
        <w:rPr>
          <w:rFonts w:ascii="Times New Roman" w:hAnsi="Times New Roman" w:cs="Times New Roman"/>
          <w:color w:val="00B0F0"/>
          <w:sz w:val="28"/>
          <w:szCs w:val="28"/>
        </w:rPr>
      </w:pPr>
      <w:r w:rsidRPr="00681D08">
        <w:rPr>
          <w:rFonts w:ascii="Times New Roman" w:hAnsi="Times New Roman" w:cs="Times New Roman"/>
          <w:color w:val="00B0F0"/>
          <w:sz w:val="28"/>
          <w:szCs w:val="28"/>
        </w:rPr>
        <w:drawing>
          <wp:inline distT="0" distB="0" distL="0" distR="0">
            <wp:extent cx="1320269" cy="1845670"/>
            <wp:effectExtent l="19050" t="0" r="0" b="0"/>
            <wp:docPr id="38" name="Рисунок 4" descr="https://avatars.mds.yandex.net/get-zen_doc/1863556/pub_5d9b350a433ecc00ade3bcd0_5db06eb386c4a900ada5a72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1863556/pub_5d9b350a433ecc00ade3bcd0_5db06eb386c4a900ada5a727/scale_120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412" cy="1851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1D08">
        <w:rPr>
          <w:rFonts w:ascii="Times New Roman" w:hAnsi="Times New Roman" w:cs="Times New Roman"/>
          <w:color w:val="00B0F0"/>
          <w:sz w:val="28"/>
          <w:szCs w:val="28"/>
        </w:rPr>
        <w:t xml:space="preserve"> </w:t>
      </w:r>
      <w:r w:rsidRPr="00681D08">
        <w:rPr>
          <w:rFonts w:ascii="Times New Roman" w:hAnsi="Times New Roman" w:cs="Times New Roman"/>
          <w:b/>
          <w:color w:val="00B0F0"/>
          <w:sz w:val="28"/>
          <w:szCs w:val="28"/>
        </w:rPr>
        <w:t>Самостоятельно одеваться и раздеваться</w:t>
      </w:r>
    </w:p>
    <w:p w:rsidR="00F5235F" w:rsidRPr="00681D08" w:rsidRDefault="00F5235F">
      <w:pPr>
        <w:rPr>
          <w:rFonts w:ascii="Times New Roman" w:hAnsi="Times New Roman" w:cs="Times New Roman"/>
          <w:color w:val="00B0F0"/>
          <w:sz w:val="28"/>
          <w:szCs w:val="28"/>
          <w:shd w:val="clear" w:color="auto" w:fill="EAEAEA"/>
        </w:rPr>
      </w:pPr>
      <w:r w:rsidRPr="00681D08">
        <w:rPr>
          <w:rFonts w:ascii="Times New Roman" w:hAnsi="Times New Roman" w:cs="Times New Roman"/>
          <w:color w:val="00B0F0"/>
          <w:sz w:val="28"/>
          <w:szCs w:val="28"/>
        </w:rPr>
        <w:t>В идеале трёхлетки уже должны снимать плавки, носочки, колготки, надевать майку и кофточку, куртку. С застёжками могут возникнуть сложности, однако приучать к ним всё же следует. Для этого можно купить игрушки-шнуровки. Кроме того, развесьте в комнате картинки с последовательностью одевания (их можно скачать бесплатно в интернете).</w:t>
      </w:r>
      <w:r w:rsidRPr="00681D08">
        <w:rPr>
          <w:rFonts w:ascii="Times New Roman" w:hAnsi="Times New Roman" w:cs="Times New Roman"/>
          <w:color w:val="00B0F0"/>
          <w:sz w:val="28"/>
          <w:szCs w:val="28"/>
          <w:shd w:val="clear" w:color="auto" w:fill="EAEAEA"/>
        </w:rPr>
        <w:t xml:space="preserve"> </w:t>
      </w:r>
    </w:p>
    <w:p w:rsidR="00D27F27" w:rsidRPr="00681D08" w:rsidRDefault="00D27F27" w:rsidP="00887796">
      <w:pPr>
        <w:jc w:val="center"/>
        <w:rPr>
          <w:rFonts w:ascii="Times New Roman" w:hAnsi="Times New Roman" w:cs="Times New Roman"/>
          <w:color w:val="00B0F0"/>
          <w:sz w:val="28"/>
          <w:szCs w:val="28"/>
          <w:shd w:val="clear" w:color="auto" w:fill="EAEAEA"/>
        </w:rPr>
      </w:pPr>
    </w:p>
    <w:p w:rsidR="00887796" w:rsidRPr="00681D08" w:rsidRDefault="00887796">
      <w:pPr>
        <w:rPr>
          <w:rFonts w:ascii="Times New Roman" w:hAnsi="Times New Roman" w:cs="Times New Roman"/>
          <w:color w:val="00B0F0"/>
          <w:sz w:val="28"/>
          <w:szCs w:val="28"/>
        </w:rPr>
      </w:pPr>
      <w:r w:rsidRPr="00681D08">
        <w:rPr>
          <w:rFonts w:ascii="Times New Roman" w:hAnsi="Times New Roman" w:cs="Times New Roman"/>
          <w:color w:val="00B0F0"/>
          <w:sz w:val="28"/>
          <w:szCs w:val="28"/>
        </w:rPr>
        <w:lastRenderedPageBreak/>
        <w:drawing>
          <wp:inline distT="0" distB="0" distL="0" distR="0">
            <wp:extent cx="2119111" cy="1839433"/>
            <wp:effectExtent l="19050" t="0" r="0" b="0"/>
            <wp:docPr id="37" name="Рисунок 10" descr="https://image.jimcdn.com/app/cms/image/transf/dimension=1920x10000:format=png/path/sb00f0db2d6f7825d/image/id57044d6f386a5aa/version/1541705252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age.jimcdn.com/app/cms/image/transf/dimension=1920x10000:format=png/path/sb00f0db2d6f7825d/image/id57044d6f386a5aa/version/1541705252/imag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172" cy="1836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1D08">
        <w:rPr>
          <w:rFonts w:ascii="Times New Roman" w:hAnsi="Times New Roman" w:cs="Times New Roman"/>
          <w:color w:val="00B0F0"/>
          <w:sz w:val="28"/>
          <w:szCs w:val="28"/>
        </w:rPr>
        <w:t xml:space="preserve"> </w:t>
      </w:r>
      <w:r w:rsidR="00681D08">
        <w:rPr>
          <w:rFonts w:ascii="Times New Roman" w:hAnsi="Times New Roman" w:cs="Times New Roman"/>
          <w:b/>
          <w:color w:val="00B0F0"/>
          <w:sz w:val="28"/>
          <w:szCs w:val="28"/>
        </w:rPr>
        <w:t>Пользоваться ложкой/вилкой</w:t>
      </w:r>
    </w:p>
    <w:p w:rsidR="00887796" w:rsidRPr="00681D08" w:rsidRDefault="00F5235F">
      <w:pPr>
        <w:rPr>
          <w:rFonts w:ascii="Times New Roman" w:hAnsi="Times New Roman" w:cs="Times New Roman"/>
          <w:color w:val="00B0F0"/>
          <w:sz w:val="28"/>
          <w:szCs w:val="28"/>
          <w:shd w:val="clear" w:color="auto" w:fill="EAEAEA"/>
        </w:rPr>
      </w:pPr>
      <w:r w:rsidRPr="00681D08">
        <w:rPr>
          <w:rFonts w:ascii="Times New Roman" w:hAnsi="Times New Roman" w:cs="Times New Roman"/>
          <w:color w:val="00B0F0"/>
          <w:sz w:val="28"/>
          <w:szCs w:val="28"/>
        </w:rPr>
        <w:t xml:space="preserve">Облегчению привыкания способствует умение орудовать столовыми приборами. Для этого нужно отказаться от </w:t>
      </w:r>
      <w:proofErr w:type="spellStart"/>
      <w:r w:rsidRPr="00681D08">
        <w:rPr>
          <w:rFonts w:ascii="Times New Roman" w:hAnsi="Times New Roman" w:cs="Times New Roman"/>
          <w:color w:val="00B0F0"/>
          <w:sz w:val="28"/>
          <w:szCs w:val="28"/>
        </w:rPr>
        <w:t>поильничков</w:t>
      </w:r>
      <w:proofErr w:type="spellEnd"/>
      <w:r w:rsidRPr="00681D08">
        <w:rPr>
          <w:rFonts w:ascii="Times New Roman" w:hAnsi="Times New Roman" w:cs="Times New Roman"/>
          <w:color w:val="00B0F0"/>
          <w:sz w:val="28"/>
          <w:szCs w:val="28"/>
        </w:rPr>
        <w:t>, бутылок, непроливаек, которые не способствуют скорому взрослению.</w:t>
      </w:r>
      <w:r w:rsidRPr="00681D08">
        <w:rPr>
          <w:rFonts w:ascii="Times New Roman" w:hAnsi="Times New Roman" w:cs="Times New Roman"/>
          <w:color w:val="00B0F0"/>
          <w:sz w:val="28"/>
          <w:szCs w:val="28"/>
          <w:shd w:val="clear" w:color="auto" w:fill="EAEAEA"/>
        </w:rPr>
        <w:t xml:space="preserve"> </w:t>
      </w:r>
    </w:p>
    <w:p w:rsidR="00887796" w:rsidRPr="00681D08" w:rsidRDefault="00F5235F">
      <w:pPr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681D08">
        <w:rPr>
          <w:rFonts w:ascii="Times New Roman" w:hAnsi="Times New Roman" w:cs="Times New Roman"/>
          <w:color w:val="00B0F0"/>
          <w:sz w:val="28"/>
          <w:szCs w:val="28"/>
        </w:rPr>
        <w:t xml:space="preserve"> </w:t>
      </w:r>
      <w:r w:rsidR="00887796" w:rsidRPr="00681D08">
        <w:rPr>
          <w:rFonts w:ascii="Times New Roman" w:hAnsi="Times New Roman" w:cs="Times New Roman"/>
          <w:noProof/>
          <w:color w:val="00B0F0"/>
          <w:sz w:val="28"/>
          <w:szCs w:val="28"/>
          <w:lang w:eastAsia="ru-RU"/>
        </w:rPr>
        <w:drawing>
          <wp:inline distT="0" distB="0" distL="0" distR="0">
            <wp:extent cx="1584251" cy="2376377"/>
            <wp:effectExtent l="0" t="0" r="0" b="0"/>
            <wp:docPr id="18" name="Рисунок 18" descr="https://avatars.mds.yandex.net/get-zen_doc/1590365/pub_5df26363e6e8ef00b0203456_5df263e398930900b16a8d2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vatars.mds.yandex.net/get-zen_doc/1590365/pub_5df26363e6e8ef00b0203456_5df263e398930900b16a8d21/scale_120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252" cy="2376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0734" w:rsidRPr="00681D08">
        <w:rPr>
          <w:rFonts w:ascii="Times New Roman" w:hAnsi="Times New Roman" w:cs="Times New Roman"/>
          <w:color w:val="00B0F0"/>
          <w:sz w:val="28"/>
          <w:szCs w:val="28"/>
        </w:rPr>
        <w:t xml:space="preserve"> </w:t>
      </w:r>
      <w:r w:rsidR="00F60734" w:rsidRPr="00681D08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Проситься на горшок </w:t>
      </w:r>
    </w:p>
    <w:p w:rsidR="00F5235F" w:rsidRPr="00681D08" w:rsidRDefault="00F5235F">
      <w:pPr>
        <w:rPr>
          <w:rFonts w:ascii="Times New Roman" w:hAnsi="Times New Roman" w:cs="Times New Roman"/>
          <w:color w:val="00B0F0"/>
          <w:sz w:val="28"/>
          <w:szCs w:val="28"/>
          <w:shd w:val="clear" w:color="auto" w:fill="EAEAEA"/>
        </w:rPr>
      </w:pPr>
      <w:r w:rsidRPr="00681D08">
        <w:rPr>
          <w:rFonts w:ascii="Times New Roman" w:hAnsi="Times New Roman" w:cs="Times New Roman"/>
          <w:color w:val="00B0F0"/>
          <w:sz w:val="28"/>
          <w:szCs w:val="28"/>
        </w:rPr>
        <w:t>Следует избавляться от подгузников уже в полуторагодовалом возрасте, тем более что умение проситься и ходить в ночную вазу существенно упростит адаптацию, поскольку ребёнок будет увереннее себя ощущать среди умелых ровесников.</w:t>
      </w:r>
      <w:r w:rsidRPr="00681D08">
        <w:rPr>
          <w:rFonts w:ascii="Times New Roman" w:hAnsi="Times New Roman" w:cs="Times New Roman"/>
          <w:color w:val="00B0F0"/>
          <w:sz w:val="28"/>
          <w:szCs w:val="28"/>
          <w:shd w:val="clear" w:color="auto" w:fill="EAEAEA"/>
        </w:rPr>
        <w:t xml:space="preserve"> </w:t>
      </w:r>
    </w:p>
    <w:p w:rsidR="00681D08" w:rsidRDefault="00681D08">
      <w:pPr>
        <w:rPr>
          <w:rFonts w:ascii="Times New Roman" w:hAnsi="Times New Roman" w:cs="Times New Roman"/>
          <w:color w:val="00B0F0"/>
          <w:sz w:val="28"/>
          <w:szCs w:val="28"/>
        </w:rPr>
      </w:pPr>
    </w:p>
    <w:p w:rsidR="00681D08" w:rsidRDefault="00681D08">
      <w:pPr>
        <w:rPr>
          <w:rFonts w:ascii="Times New Roman" w:hAnsi="Times New Roman" w:cs="Times New Roman"/>
          <w:color w:val="00B0F0"/>
          <w:sz w:val="28"/>
          <w:szCs w:val="28"/>
        </w:rPr>
      </w:pPr>
    </w:p>
    <w:p w:rsidR="00681D08" w:rsidRDefault="00681D08">
      <w:pPr>
        <w:rPr>
          <w:rFonts w:ascii="Times New Roman" w:hAnsi="Times New Roman" w:cs="Times New Roman"/>
          <w:color w:val="00B0F0"/>
          <w:sz w:val="28"/>
          <w:szCs w:val="28"/>
        </w:rPr>
      </w:pPr>
    </w:p>
    <w:p w:rsidR="00F60734" w:rsidRPr="00681D08" w:rsidRDefault="00F5235F">
      <w:pPr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681D08">
        <w:rPr>
          <w:rFonts w:ascii="Times New Roman" w:hAnsi="Times New Roman" w:cs="Times New Roman"/>
          <w:color w:val="00B0F0"/>
          <w:sz w:val="28"/>
          <w:szCs w:val="28"/>
        </w:rPr>
        <w:lastRenderedPageBreak/>
        <w:t>.</w:t>
      </w:r>
      <w:r w:rsidR="00F60734" w:rsidRPr="00681D08">
        <w:rPr>
          <w:rFonts w:ascii="Times New Roman" w:hAnsi="Times New Roman" w:cs="Times New Roman"/>
          <w:color w:val="00B0F0"/>
          <w:sz w:val="28"/>
          <w:szCs w:val="28"/>
        </w:rPr>
        <w:t xml:space="preserve"> </w:t>
      </w:r>
      <w:r w:rsidR="00F60734" w:rsidRPr="00681D08">
        <w:rPr>
          <w:rFonts w:ascii="Times New Roman" w:hAnsi="Times New Roman" w:cs="Times New Roman"/>
          <w:color w:val="00B0F0"/>
          <w:sz w:val="28"/>
          <w:szCs w:val="28"/>
        </w:rPr>
        <w:drawing>
          <wp:inline distT="0" distB="0" distL="0" distR="0">
            <wp:extent cx="1862440" cy="1685752"/>
            <wp:effectExtent l="19050" t="0" r="4460" b="0"/>
            <wp:docPr id="40" name="Рисунок 32" descr="https://thumbs.dreamstime.com/b/%D1%80%D0%B5%D0%B1%D1%91%D0%BD%D0%BE%D0%BA-%D0%B5%D1%81%D1%82%D1%8C-%D0%B5%D1%82%D1%81%D0%BA%D0%BE%D0%B5-%D0%BF%D0%B8%D1%82%D0%B0%D0%BD%D0%B8%D0%B5-72894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thumbs.dreamstime.com/b/%D1%80%D0%B5%D0%B1%D1%91%D0%BD%D0%BE%D0%BA-%D0%B5%D1%81%D1%82%D1%8C-%D0%B5%D1%82%D1%81%D0%BA%D0%BE%D0%B5-%D0%BF%D0%B8%D1%82%D0%B0%D0%BD%D0%B8%D0%B5-72894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565" cy="168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0734" w:rsidRPr="00681D08">
        <w:rPr>
          <w:rFonts w:ascii="Times New Roman" w:hAnsi="Times New Roman" w:cs="Times New Roman"/>
          <w:color w:val="00B0F0"/>
          <w:sz w:val="28"/>
          <w:szCs w:val="28"/>
        </w:rPr>
        <w:t xml:space="preserve"> </w:t>
      </w:r>
      <w:r w:rsidR="00681D08">
        <w:rPr>
          <w:rFonts w:ascii="Times New Roman" w:hAnsi="Times New Roman" w:cs="Times New Roman"/>
          <w:b/>
          <w:color w:val="00B0F0"/>
          <w:sz w:val="28"/>
          <w:szCs w:val="28"/>
        </w:rPr>
        <w:t>Воспринимать разную пищу</w:t>
      </w:r>
    </w:p>
    <w:p w:rsidR="00F60734" w:rsidRPr="00681D08" w:rsidRDefault="00F5235F">
      <w:pPr>
        <w:rPr>
          <w:rFonts w:ascii="Times New Roman" w:hAnsi="Times New Roman" w:cs="Times New Roman"/>
          <w:color w:val="00B0F0"/>
          <w:sz w:val="28"/>
          <w:szCs w:val="28"/>
          <w:shd w:val="clear" w:color="auto" w:fill="EAEAEA"/>
        </w:rPr>
      </w:pPr>
      <w:r w:rsidRPr="00681D08">
        <w:rPr>
          <w:rFonts w:ascii="Times New Roman" w:hAnsi="Times New Roman" w:cs="Times New Roman"/>
          <w:color w:val="00B0F0"/>
          <w:sz w:val="28"/>
          <w:szCs w:val="28"/>
        </w:rPr>
        <w:t xml:space="preserve">Для многих трёхлеток характерна избирательность в пище. В идеале родителям следует приблизить домашнее меню к </w:t>
      </w:r>
      <w:proofErr w:type="spellStart"/>
      <w:r w:rsidRPr="00681D08">
        <w:rPr>
          <w:rFonts w:ascii="Times New Roman" w:hAnsi="Times New Roman" w:cs="Times New Roman"/>
          <w:color w:val="00B0F0"/>
          <w:sz w:val="28"/>
          <w:szCs w:val="28"/>
        </w:rPr>
        <w:t>садиковскому</w:t>
      </w:r>
      <w:proofErr w:type="spellEnd"/>
      <w:r w:rsidRPr="00681D08">
        <w:rPr>
          <w:rFonts w:ascii="Times New Roman" w:hAnsi="Times New Roman" w:cs="Times New Roman"/>
          <w:color w:val="00B0F0"/>
          <w:sz w:val="28"/>
          <w:szCs w:val="28"/>
        </w:rPr>
        <w:t>. Тогда завтраки и обеды в ДОУ не станут напоминать войну между детьми и воспитателями.</w:t>
      </w:r>
      <w:r w:rsidRPr="00681D08">
        <w:rPr>
          <w:rFonts w:ascii="Times New Roman" w:hAnsi="Times New Roman" w:cs="Times New Roman"/>
          <w:color w:val="00B0F0"/>
          <w:sz w:val="28"/>
          <w:szCs w:val="28"/>
          <w:shd w:val="clear" w:color="auto" w:fill="EAEAEA"/>
        </w:rPr>
        <w:t xml:space="preserve"> </w:t>
      </w:r>
    </w:p>
    <w:p w:rsidR="00F60734" w:rsidRPr="00681D08" w:rsidRDefault="00F60734">
      <w:pPr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681D08">
        <w:rPr>
          <w:rFonts w:ascii="Times New Roman" w:hAnsi="Times New Roman" w:cs="Times New Roman"/>
          <w:color w:val="00B0F0"/>
          <w:sz w:val="28"/>
          <w:szCs w:val="28"/>
        </w:rPr>
        <w:t xml:space="preserve"> </w:t>
      </w:r>
      <w:r w:rsidRPr="00681D08">
        <w:rPr>
          <w:rFonts w:ascii="Times New Roman" w:hAnsi="Times New Roman" w:cs="Times New Roman"/>
          <w:noProof/>
          <w:color w:val="00B0F0"/>
          <w:sz w:val="28"/>
          <w:szCs w:val="28"/>
          <w:lang w:eastAsia="ru-RU"/>
        </w:rPr>
        <w:drawing>
          <wp:inline distT="0" distB="0" distL="0" distR="0">
            <wp:extent cx="2591169" cy="1843904"/>
            <wp:effectExtent l="0" t="0" r="0" b="0"/>
            <wp:docPr id="2" name="Рисунок 35" descr="https://avatars.mds.yandex.net/get-pdb/2834771/e15dcde7-cd30-4d71-b956-2fd759fefd9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avatars.mds.yandex.net/get-pdb/2834771/e15dcde7-cd30-4d71-b956-2fd759fefd98/s1200?webp=fals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203" cy="1843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1D08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Общаться </w:t>
      </w:r>
      <w:proofErr w:type="gramStart"/>
      <w:r w:rsidR="00681D08">
        <w:rPr>
          <w:rFonts w:ascii="Times New Roman" w:hAnsi="Times New Roman" w:cs="Times New Roman"/>
          <w:b/>
          <w:color w:val="00B0F0"/>
          <w:sz w:val="28"/>
          <w:szCs w:val="28"/>
        </w:rPr>
        <w:t>со</w:t>
      </w:r>
      <w:proofErr w:type="gramEnd"/>
      <w:r w:rsidR="00681D08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взрослыми</w:t>
      </w:r>
    </w:p>
    <w:p w:rsidR="00F5235F" w:rsidRPr="00681D08" w:rsidRDefault="00F5235F">
      <w:pPr>
        <w:rPr>
          <w:rFonts w:ascii="Times New Roman" w:hAnsi="Times New Roman" w:cs="Times New Roman"/>
          <w:color w:val="00B0F0"/>
          <w:sz w:val="28"/>
          <w:szCs w:val="28"/>
          <w:shd w:val="clear" w:color="auto" w:fill="EAEAEA"/>
        </w:rPr>
      </w:pPr>
      <w:r w:rsidRPr="00681D08">
        <w:rPr>
          <w:rFonts w:ascii="Times New Roman" w:hAnsi="Times New Roman" w:cs="Times New Roman"/>
          <w:color w:val="00B0F0"/>
          <w:sz w:val="28"/>
          <w:szCs w:val="28"/>
        </w:rPr>
        <w:t xml:space="preserve"> Довольно часто можно услышать своеобразную речь ребёнка, которая понятно только маме. Некоторые малыши вообще общаются жестами, справедливо полагая, что родители всё поймут. Перед садиком следует проследить за снижением </w:t>
      </w:r>
      <w:proofErr w:type="spellStart"/>
      <w:r w:rsidRPr="00681D08">
        <w:rPr>
          <w:rFonts w:ascii="Times New Roman" w:hAnsi="Times New Roman" w:cs="Times New Roman"/>
          <w:color w:val="00B0F0"/>
          <w:sz w:val="28"/>
          <w:szCs w:val="28"/>
        </w:rPr>
        <w:t>лепетных</w:t>
      </w:r>
      <w:proofErr w:type="spellEnd"/>
      <w:r w:rsidRPr="00681D08">
        <w:rPr>
          <w:rFonts w:ascii="Times New Roman" w:hAnsi="Times New Roman" w:cs="Times New Roman"/>
          <w:color w:val="00B0F0"/>
          <w:sz w:val="28"/>
          <w:szCs w:val="28"/>
        </w:rPr>
        <w:t xml:space="preserve"> слов и жестов.</w:t>
      </w:r>
      <w:r w:rsidRPr="00681D08">
        <w:rPr>
          <w:rFonts w:ascii="Times New Roman" w:hAnsi="Times New Roman" w:cs="Times New Roman"/>
          <w:color w:val="00B0F0"/>
          <w:sz w:val="28"/>
          <w:szCs w:val="28"/>
          <w:shd w:val="clear" w:color="auto" w:fill="EAEAEA"/>
        </w:rPr>
        <w:t xml:space="preserve"> </w:t>
      </w:r>
    </w:p>
    <w:p w:rsidR="00F60734" w:rsidRPr="00681D08" w:rsidRDefault="00F60734">
      <w:pPr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681D08">
        <w:rPr>
          <w:rFonts w:ascii="Times New Roman" w:hAnsi="Times New Roman" w:cs="Times New Roman"/>
          <w:color w:val="00B0F0"/>
          <w:sz w:val="28"/>
          <w:szCs w:val="28"/>
        </w:rPr>
        <w:t xml:space="preserve"> </w:t>
      </w:r>
      <w:r w:rsidRPr="00681D08">
        <w:rPr>
          <w:rFonts w:ascii="Times New Roman" w:hAnsi="Times New Roman" w:cs="Times New Roman"/>
          <w:noProof/>
          <w:color w:val="00B0F0"/>
          <w:sz w:val="28"/>
          <w:szCs w:val="28"/>
          <w:lang w:eastAsia="ru-RU"/>
        </w:rPr>
        <w:drawing>
          <wp:inline distT="0" distB="0" distL="0" distR="0">
            <wp:extent cx="2360428" cy="1786353"/>
            <wp:effectExtent l="0" t="0" r="0" b="0"/>
            <wp:docPr id="3" name="Рисунок 38" descr="https://i.pinimg.com/originals/8f/08/c9/8f08c9c8060e9a268c5295fe06ef20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i.pinimg.com/originals/8f/08/c9/8f08c9c8060e9a268c5295fe06ef203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28" cy="1790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1D08">
        <w:rPr>
          <w:rFonts w:ascii="Times New Roman" w:hAnsi="Times New Roman" w:cs="Times New Roman"/>
          <w:color w:val="00B0F0"/>
          <w:sz w:val="28"/>
          <w:szCs w:val="28"/>
        </w:rPr>
        <w:t xml:space="preserve">  </w:t>
      </w:r>
      <w:r w:rsidR="00681D08">
        <w:rPr>
          <w:rFonts w:ascii="Times New Roman" w:hAnsi="Times New Roman" w:cs="Times New Roman"/>
          <w:b/>
          <w:color w:val="00B0F0"/>
          <w:sz w:val="28"/>
          <w:szCs w:val="28"/>
        </w:rPr>
        <w:t>Играть с детьми</w:t>
      </w:r>
    </w:p>
    <w:p w:rsidR="00836555" w:rsidRPr="00681D08" w:rsidRDefault="00F5235F">
      <w:pPr>
        <w:rPr>
          <w:rFonts w:ascii="Times New Roman" w:hAnsi="Times New Roman" w:cs="Times New Roman"/>
          <w:color w:val="00B0F0"/>
          <w:sz w:val="28"/>
          <w:szCs w:val="28"/>
        </w:rPr>
      </w:pPr>
      <w:r w:rsidRPr="00681D08">
        <w:rPr>
          <w:rFonts w:ascii="Times New Roman" w:hAnsi="Times New Roman" w:cs="Times New Roman"/>
          <w:color w:val="00B0F0"/>
          <w:sz w:val="28"/>
          <w:szCs w:val="28"/>
        </w:rPr>
        <w:t xml:space="preserve"> Чтобы улучшить коммуникативные навыки ребёнка, необходимо </w:t>
      </w:r>
      <w:proofErr w:type="gramStart"/>
      <w:r w:rsidRPr="00681D08">
        <w:rPr>
          <w:rFonts w:ascii="Times New Roman" w:hAnsi="Times New Roman" w:cs="Times New Roman"/>
          <w:color w:val="00B0F0"/>
          <w:sz w:val="28"/>
          <w:szCs w:val="28"/>
        </w:rPr>
        <w:t>почаще</w:t>
      </w:r>
      <w:proofErr w:type="gramEnd"/>
      <w:r w:rsidRPr="00681D08">
        <w:rPr>
          <w:rFonts w:ascii="Times New Roman" w:hAnsi="Times New Roman" w:cs="Times New Roman"/>
          <w:color w:val="00B0F0"/>
          <w:sz w:val="28"/>
          <w:szCs w:val="28"/>
        </w:rPr>
        <w:t xml:space="preserve"> вводить его в детский коллектив. Психологи советуют регулярно ходить в гости к семьям с маленькими детьми, гулять на детских площадках, играть в песочнице.</w:t>
      </w:r>
      <w:r w:rsidRPr="00681D08">
        <w:rPr>
          <w:rFonts w:ascii="Times New Roman" w:hAnsi="Times New Roman" w:cs="Times New Roman"/>
          <w:color w:val="00B0F0"/>
          <w:sz w:val="28"/>
          <w:szCs w:val="28"/>
        </w:rPr>
        <w:br/>
      </w:r>
    </w:p>
    <w:sectPr w:rsidR="00836555" w:rsidRPr="00681D08" w:rsidSect="008365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5235F"/>
    <w:rsid w:val="00681D08"/>
    <w:rsid w:val="00836555"/>
    <w:rsid w:val="00887796"/>
    <w:rsid w:val="00D27F27"/>
    <w:rsid w:val="00F5235F"/>
    <w:rsid w:val="00F607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5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7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7F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290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2020-11-12T09:37:00Z</dcterms:created>
  <dcterms:modified xsi:type="dcterms:W3CDTF">2020-11-12T12:21:00Z</dcterms:modified>
</cp:coreProperties>
</file>